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4E0" w:rsidRDefault="00B874E0" w:rsidP="00B874E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F434FA">
        <w:rPr>
          <w:rFonts w:ascii="Times New Roman" w:eastAsia="Times New Roman" w:hAnsi="Times New Roman"/>
          <w:b/>
          <w:sz w:val="28"/>
          <w:szCs w:val="28"/>
        </w:rPr>
        <w:t>Слайд 1</w:t>
      </w:r>
    </w:p>
    <w:p w:rsidR="00B874E0" w:rsidRDefault="00B874E0" w:rsidP="00B874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56A0E" w:rsidRPr="00B874E0" w:rsidRDefault="00B874E0" w:rsidP="00B874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74E0">
        <w:rPr>
          <w:rFonts w:ascii="Times New Roman" w:hAnsi="Times New Roman"/>
          <w:b/>
          <w:sz w:val="28"/>
          <w:szCs w:val="28"/>
        </w:rPr>
        <w:t xml:space="preserve">Основные показатели надзорной деятельности </w:t>
      </w:r>
      <w:r w:rsidR="00EC2D36">
        <w:rPr>
          <w:rFonts w:ascii="Times New Roman" w:hAnsi="Times New Roman"/>
          <w:b/>
          <w:sz w:val="28"/>
          <w:szCs w:val="28"/>
        </w:rPr>
        <w:t xml:space="preserve">за </w:t>
      </w:r>
      <w:r w:rsidR="002F4634">
        <w:rPr>
          <w:rFonts w:ascii="Times New Roman" w:hAnsi="Times New Roman"/>
          <w:b/>
          <w:sz w:val="28"/>
          <w:szCs w:val="28"/>
        </w:rPr>
        <w:t>12</w:t>
      </w:r>
      <w:r w:rsidR="00EC2D36">
        <w:rPr>
          <w:rFonts w:ascii="Times New Roman" w:hAnsi="Times New Roman"/>
          <w:b/>
          <w:sz w:val="28"/>
          <w:szCs w:val="28"/>
        </w:rPr>
        <w:t xml:space="preserve"> месяцев</w:t>
      </w:r>
      <w:r w:rsidRPr="00B874E0">
        <w:rPr>
          <w:rFonts w:ascii="Times New Roman" w:hAnsi="Times New Roman"/>
          <w:b/>
          <w:sz w:val="28"/>
          <w:szCs w:val="28"/>
        </w:rPr>
        <w:t xml:space="preserve"> 2022 года и анализ аварийности на объектах магистрального трубопроводного транспорта</w:t>
      </w:r>
    </w:p>
    <w:p w:rsidR="00CD60D8" w:rsidRDefault="003F6902" w:rsidP="003F690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434FA">
        <w:rPr>
          <w:rFonts w:ascii="Times New Roman" w:hAnsi="Times New Roman"/>
          <w:b/>
          <w:sz w:val="28"/>
          <w:szCs w:val="28"/>
        </w:rPr>
        <w:t xml:space="preserve">Добрый день, </w:t>
      </w:r>
      <w:r w:rsidR="005A4E9F">
        <w:rPr>
          <w:rFonts w:ascii="Times New Roman" w:hAnsi="Times New Roman"/>
          <w:b/>
          <w:sz w:val="28"/>
          <w:szCs w:val="28"/>
        </w:rPr>
        <w:t>уважаемые участники мероприятия</w:t>
      </w:r>
      <w:r w:rsidR="00CD60D8" w:rsidRPr="00F434FA">
        <w:rPr>
          <w:rFonts w:ascii="Times New Roman" w:hAnsi="Times New Roman"/>
          <w:b/>
          <w:sz w:val="28"/>
          <w:szCs w:val="28"/>
        </w:rPr>
        <w:t>!</w:t>
      </w:r>
    </w:p>
    <w:p w:rsidR="00B874E0" w:rsidRPr="00F434FA" w:rsidRDefault="00B874E0" w:rsidP="00B874E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Слайд 2</w:t>
      </w:r>
    </w:p>
    <w:p w:rsidR="00B874E0" w:rsidRDefault="00B874E0" w:rsidP="003F690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A7B11" w:rsidRPr="00F434FA" w:rsidRDefault="009A7B11" w:rsidP="003F690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874E0" w:rsidRDefault="002F4634" w:rsidP="002F46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Возглавляемый мною межрегиональный отдел по газовому надзору осуществляет контрольно-надзорные функции в отношении организаций, осуществляющих эксплуатацию объектов магистрального трубопроводного транспорта на территориях 14 субъектов Центрального федерального округа,                      а также сетей газораспределения и газопотребления на территории Московской области</w:t>
      </w:r>
      <w:r w:rsidR="00B874E0">
        <w:rPr>
          <w:rFonts w:ascii="Times New Roman" w:hAnsi="Times New Roman"/>
          <w:sz w:val="28"/>
          <w:szCs w:val="28"/>
        </w:rPr>
        <w:t>.</w:t>
      </w:r>
    </w:p>
    <w:p w:rsidR="002F4634" w:rsidRPr="002F4634" w:rsidRDefault="002F4634" w:rsidP="002F46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7DE6" w:rsidRPr="00F434FA" w:rsidRDefault="00EA7DE6" w:rsidP="00EA7DE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F434FA">
        <w:rPr>
          <w:rFonts w:ascii="Times New Roman" w:eastAsia="Times New Roman" w:hAnsi="Times New Roman"/>
          <w:b/>
          <w:sz w:val="28"/>
          <w:szCs w:val="28"/>
        </w:rPr>
        <w:t xml:space="preserve">Слайд </w:t>
      </w:r>
      <w:r w:rsidR="00B874E0">
        <w:rPr>
          <w:rFonts w:ascii="Times New Roman" w:eastAsia="Times New Roman" w:hAnsi="Times New Roman"/>
          <w:b/>
          <w:sz w:val="28"/>
          <w:szCs w:val="28"/>
        </w:rPr>
        <w:t>3</w:t>
      </w:r>
    </w:p>
    <w:p w:rsidR="002F4634" w:rsidRDefault="002F4634" w:rsidP="002F4634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4634" w:rsidRPr="002F4634" w:rsidRDefault="002F4634" w:rsidP="002F4634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первую очередь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сообщу, что за 12 месяцев 2022 года на поднадзорных объектах магистрального трубопроводного транспорта, а также сетей газораспределения и газопотребления аварий и несчастных случаев не зафиксировано</w:t>
      </w:r>
    </w:p>
    <w:p w:rsidR="00B874E0" w:rsidRDefault="002F4634" w:rsidP="00B874E0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приведу</w:t>
      </w:r>
      <w:r w:rsidR="00B874E0">
        <w:rPr>
          <w:rFonts w:ascii="Times New Roman" w:hAnsi="Times New Roman"/>
          <w:sz w:val="28"/>
          <w:szCs w:val="28"/>
        </w:rPr>
        <w:t xml:space="preserve"> статистику аварийности на опасных производственных объектах </w:t>
      </w:r>
      <w:r>
        <w:rPr>
          <w:rFonts w:ascii="Times New Roman" w:hAnsi="Times New Roman"/>
          <w:sz w:val="28"/>
          <w:szCs w:val="28"/>
        </w:rPr>
        <w:t xml:space="preserve">магистрального трубопроводного транспорта </w:t>
      </w:r>
      <w:r w:rsidR="00B874E0">
        <w:rPr>
          <w:rFonts w:ascii="Times New Roman" w:hAnsi="Times New Roman"/>
          <w:sz w:val="28"/>
          <w:szCs w:val="28"/>
        </w:rPr>
        <w:t xml:space="preserve">ООО «Газпром трансгаз Москва»,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B874E0">
        <w:rPr>
          <w:rFonts w:ascii="Times New Roman" w:hAnsi="Times New Roman"/>
          <w:sz w:val="28"/>
          <w:szCs w:val="28"/>
        </w:rPr>
        <w:t xml:space="preserve">в период с 1999 года (создание отдела по надзору за объектами магистрального трубопроводного транспорта) по настоящее время, за 22 года произошло 23 аварии,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B874E0">
        <w:rPr>
          <w:rFonts w:ascii="Times New Roman" w:hAnsi="Times New Roman"/>
          <w:sz w:val="28"/>
          <w:szCs w:val="28"/>
        </w:rPr>
        <w:t xml:space="preserve">из них:   </w:t>
      </w:r>
    </w:p>
    <w:p w:rsidR="00B874E0" w:rsidRDefault="00B874E0" w:rsidP="00B874E0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 по причине дефекта труб;</w:t>
      </w:r>
    </w:p>
    <w:p w:rsidR="00B874E0" w:rsidRDefault="00B874E0" w:rsidP="00B874E0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 по причине дефекта сварных швов;</w:t>
      </w:r>
    </w:p>
    <w:p w:rsidR="00B874E0" w:rsidRDefault="00B874E0" w:rsidP="00B874E0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 по причине наружной коррозии тела трубы:</w:t>
      </w:r>
    </w:p>
    <w:p w:rsidR="00B874E0" w:rsidRDefault="00B874E0" w:rsidP="00B874E0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- 7 по причине механического повреждения трубопровода;</w:t>
      </w:r>
    </w:p>
    <w:p w:rsidR="00B874E0" w:rsidRDefault="00B874E0" w:rsidP="00B874E0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- 9 по причине коррозионного растрескивания под напряжением (КРН).  </w:t>
      </w:r>
    </w:p>
    <w:p w:rsidR="00B874E0" w:rsidRDefault="00B874E0" w:rsidP="00B874E0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пять лет, в период с 2017 года по 2021 год </w:t>
      </w:r>
      <w:r w:rsidRPr="00A12F0B">
        <w:rPr>
          <w:rFonts w:ascii="Times New Roman" w:hAnsi="Times New Roman"/>
          <w:sz w:val="28"/>
          <w:szCs w:val="28"/>
        </w:rPr>
        <w:t>на опасных поднадзорных объектах магистрал</w:t>
      </w:r>
      <w:r>
        <w:rPr>
          <w:rFonts w:ascii="Times New Roman" w:hAnsi="Times New Roman"/>
          <w:sz w:val="28"/>
          <w:szCs w:val="28"/>
        </w:rPr>
        <w:t>ьных газопроводов</w:t>
      </w:r>
      <w:r w:rsidRPr="00A12F0B">
        <w:rPr>
          <w:rFonts w:ascii="Times New Roman" w:hAnsi="Times New Roman"/>
          <w:sz w:val="28"/>
          <w:szCs w:val="28"/>
        </w:rPr>
        <w:t xml:space="preserve"> 1 класса опасности, эксплуатируемых ООО «Газпром трансгаз Москва»</w:t>
      </w:r>
      <w:r>
        <w:rPr>
          <w:rFonts w:ascii="Times New Roman" w:hAnsi="Times New Roman"/>
          <w:sz w:val="28"/>
          <w:szCs w:val="28"/>
        </w:rPr>
        <w:t xml:space="preserve"> произошло 5 аварий, в том числе:</w:t>
      </w:r>
    </w:p>
    <w:p w:rsidR="00B874E0" w:rsidRDefault="00B874E0" w:rsidP="00B874E0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Московской области – 2;</w:t>
      </w:r>
    </w:p>
    <w:p w:rsidR="00B874E0" w:rsidRDefault="00B874E0" w:rsidP="00B874E0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Рязанской области – 2;</w:t>
      </w:r>
    </w:p>
    <w:p w:rsidR="00B874E0" w:rsidRDefault="00B874E0" w:rsidP="00B874E0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Курской области – 1.</w:t>
      </w:r>
    </w:p>
    <w:p w:rsidR="00B874E0" w:rsidRPr="004D16C8" w:rsidRDefault="00B874E0" w:rsidP="00B874E0">
      <w:pPr>
        <w:autoSpaceDN w:val="0"/>
        <w:spacing w:line="360" w:lineRule="auto"/>
        <w:contextualSpacing/>
        <w:jc w:val="both"/>
        <w:rPr>
          <w:rFonts w:ascii="Times New Roman" w:hAnsi="Times New Roman" w:cs="Arial"/>
          <w:b/>
          <w:sz w:val="28"/>
          <w:szCs w:val="28"/>
        </w:rPr>
      </w:pPr>
      <w:r w:rsidRPr="004D16C8">
        <w:rPr>
          <w:rFonts w:ascii="Times New Roman" w:hAnsi="Times New Roman" w:cs="Arial"/>
          <w:b/>
          <w:sz w:val="28"/>
          <w:szCs w:val="28"/>
        </w:rPr>
        <w:t>С</w:t>
      </w:r>
      <w:r>
        <w:rPr>
          <w:rFonts w:ascii="Times New Roman" w:hAnsi="Times New Roman" w:cs="Arial"/>
          <w:b/>
          <w:sz w:val="28"/>
          <w:szCs w:val="28"/>
        </w:rPr>
        <w:t>ЛАЙД 4</w:t>
      </w:r>
    </w:p>
    <w:p w:rsidR="00B874E0" w:rsidRDefault="00B874E0" w:rsidP="00B874E0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из основных причин указанных аварий явилось неудовлетворительное диагностирование в процессе эксплуатации технического состояния магистральных </w:t>
      </w:r>
      <w:r>
        <w:rPr>
          <w:rFonts w:ascii="Times New Roman" w:hAnsi="Times New Roman"/>
          <w:sz w:val="28"/>
          <w:szCs w:val="28"/>
        </w:rPr>
        <w:lastRenderedPageBreak/>
        <w:t xml:space="preserve">газопроводов. В паспортах газопроводов, где произошли аварии, отсутствовали результаты выполнения технических обследований магистральных газопроводов                в шурфах и других диагностических обследованиях, а также проведение каких-либо ремонтно-профилактических и восстановительных работах. </w:t>
      </w:r>
    </w:p>
    <w:p w:rsidR="00B874E0" w:rsidRPr="00A12F0B" w:rsidRDefault="00B874E0" w:rsidP="00B874E0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Следствием произошедших аварий явилось невозможность проведения </w:t>
      </w:r>
      <w:r w:rsidRPr="00A12F0B">
        <w:rPr>
          <w:rFonts w:ascii="Times New Roman" w:hAnsi="Times New Roman"/>
          <w:sz w:val="28"/>
          <w:szCs w:val="28"/>
        </w:rPr>
        <w:t>технического диагностирования газопроводов вну</w:t>
      </w:r>
      <w:r>
        <w:rPr>
          <w:rFonts w:ascii="Times New Roman" w:hAnsi="Times New Roman"/>
          <w:sz w:val="28"/>
          <w:szCs w:val="28"/>
        </w:rPr>
        <w:t>тритрубными приборами ввиду</w:t>
      </w:r>
      <w:r w:rsidRPr="00A12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отсутствия</w:t>
      </w:r>
      <w:r w:rsidRPr="00A12F0B">
        <w:rPr>
          <w:rFonts w:ascii="Times New Roman" w:hAnsi="Times New Roman"/>
          <w:sz w:val="28"/>
          <w:szCs w:val="28"/>
        </w:rPr>
        <w:t xml:space="preserve"> камер </w:t>
      </w:r>
      <w:r>
        <w:rPr>
          <w:rFonts w:ascii="Times New Roman" w:hAnsi="Times New Roman"/>
          <w:sz w:val="28"/>
          <w:szCs w:val="28"/>
        </w:rPr>
        <w:t>запуска и приема диагностических приборов для проведения дефектоскопии</w:t>
      </w:r>
      <w:r w:rsidRPr="00A12F0B">
        <w:rPr>
          <w:rFonts w:ascii="Times New Roman" w:hAnsi="Times New Roman"/>
          <w:sz w:val="28"/>
          <w:szCs w:val="28"/>
        </w:rPr>
        <w:t xml:space="preserve">, что не позволило своевременно выявить и устранить дефекты. </w:t>
      </w:r>
    </w:p>
    <w:p w:rsidR="00B874E0" w:rsidRDefault="00B874E0" w:rsidP="00B874E0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2F0B">
        <w:rPr>
          <w:rFonts w:ascii="Times New Roman" w:hAnsi="Times New Roman"/>
          <w:sz w:val="28"/>
          <w:szCs w:val="28"/>
        </w:rPr>
        <w:t>В ряде случаев авария произошла по причине неверной</w:t>
      </w:r>
      <w:r>
        <w:rPr>
          <w:rFonts w:ascii="Times New Roman" w:hAnsi="Times New Roman"/>
          <w:sz w:val="28"/>
          <w:szCs w:val="28"/>
        </w:rPr>
        <w:t xml:space="preserve"> классификации</w:t>
      </w:r>
      <w:r w:rsidRPr="00A12F0B">
        <w:rPr>
          <w:rFonts w:ascii="Times New Roman" w:hAnsi="Times New Roman"/>
          <w:sz w:val="28"/>
          <w:szCs w:val="28"/>
        </w:rPr>
        <w:t xml:space="preserve"> дефекта экспертной организацией. </w:t>
      </w:r>
    </w:p>
    <w:p w:rsidR="00B874E0" w:rsidRDefault="00B874E0" w:rsidP="00B874E0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12F0B">
        <w:rPr>
          <w:rFonts w:ascii="Times New Roman" w:hAnsi="Times New Roman"/>
          <w:sz w:val="28"/>
          <w:szCs w:val="28"/>
        </w:rPr>
        <w:t xml:space="preserve"> целях недопущения аналогичных ситуаций, комиссией</w:t>
      </w:r>
      <w:r>
        <w:rPr>
          <w:rFonts w:ascii="Times New Roman" w:hAnsi="Times New Roman"/>
          <w:sz w:val="28"/>
          <w:szCs w:val="28"/>
        </w:rPr>
        <w:t xml:space="preserve"> Центрального управления Ростехнадзора </w:t>
      </w:r>
      <w:r w:rsidRPr="00A12F0B">
        <w:rPr>
          <w:rFonts w:ascii="Times New Roman" w:hAnsi="Times New Roman"/>
          <w:sz w:val="28"/>
          <w:szCs w:val="28"/>
        </w:rPr>
        <w:t>по техническому расследованию</w:t>
      </w:r>
      <w:r>
        <w:rPr>
          <w:rFonts w:ascii="Times New Roman" w:hAnsi="Times New Roman"/>
          <w:sz w:val="28"/>
          <w:szCs w:val="28"/>
        </w:rPr>
        <w:t xml:space="preserve"> причин</w:t>
      </w:r>
      <w:r w:rsidRPr="00A12F0B">
        <w:rPr>
          <w:rFonts w:ascii="Times New Roman" w:hAnsi="Times New Roman"/>
          <w:sz w:val="28"/>
          <w:szCs w:val="28"/>
        </w:rPr>
        <w:t xml:space="preserve"> аварии было указано на необходимость усовершенствования методики диагностирования</w:t>
      </w:r>
      <w:r>
        <w:rPr>
          <w:rFonts w:ascii="Times New Roman" w:hAnsi="Times New Roman"/>
          <w:sz w:val="28"/>
          <w:szCs w:val="28"/>
        </w:rPr>
        <w:t>,</w:t>
      </w:r>
      <w:r w:rsidRPr="00A12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в том числе </w:t>
      </w:r>
      <w:r w:rsidRPr="005B7AFA">
        <w:rPr>
          <w:rFonts w:ascii="Times New Roman" w:hAnsi="Times New Roman"/>
          <w:sz w:val="28"/>
          <w:szCs w:val="28"/>
        </w:rPr>
        <w:t>на предмет выявления дефектов на упруго-пластичных изгибах</w:t>
      </w:r>
      <w:r>
        <w:rPr>
          <w:rFonts w:ascii="Times New Roman" w:hAnsi="Times New Roman"/>
          <w:sz w:val="28"/>
          <w:szCs w:val="28"/>
        </w:rPr>
        <w:t xml:space="preserve"> опасных для эксплуатации </w:t>
      </w:r>
      <w:r w:rsidRPr="00A12F0B">
        <w:rPr>
          <w:rFonts w:ascii="Times New Roman" w:hAnsi="Times New Roman"/>
          <w:sz w:val="28"/>
          <w:szCs w:val="28"/>
        </w:rPr>
        <w:t>и повышения то</w:t>
      </w:r>
      <w:r>
        <w:rPr>
          <w:rFonts w:ascii="Times New Roman" w:hAnsi="Times New Roman"/>
          <w:sz w:val="28"/>
          <w:szCs w:val="28"/>
        </w:rPr>
        <w:t>чности диагностических приборов.</w:t>
      </w:r>
    </w:p>
    <w:p w:rsidR="00B874E0" w:rsidRPr="00146DC0" w:rsidRDefault="00B874E0" w:rsidP="00B874E0">
      <w:pPr>
        <w:autoSpaceDN w:val="0"/>
        <w:spacing w:line="360" w:lineRule="auto"/>
        <w:contextualSpacing/>
        <w:jc w:val="both"/>
        <w:rPr>
          <w:rFonts w:ascii="Times New Roman" w:hAnsi="Times New Roman" w:cs="Arial"/>
          <w:b/>
          <w:sz w:val="28"/>
          <w:szCs w:val="28"/>
        </w:rPr>
      </w:pPr>
      <w:r w:rsidRPr="004D16C8">
        <w:rPr>
          <w:rFonts w:ascii="Times New Roman" w:hAnsi="Times New Roman" w:cs="Arial"/>
          <w:b/>
          <w:sz w:val="28"/>
          <w:szCs w:val="28"/>
        </w:rPr>
        <w:t>С</w:t>
      </w:r>
      <w:r>
        <w:rPr>
          <w:rFonts w:ascii="Times New Roman" w:hAnsi="Times New Roman" w:cs="Arial"/>
          <w:b/>
          <w:sz w:val="28"/>
          <w:szCs w:val="28"/>
        </w:rPr>
        <w:t>ЛАЙД 5</w:t>
      </w:r>
      <w:r w:rsidRPr="00A12F0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B874E0" w:rsidRDefault="00B874E0" w:rsidP="00B874E0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имеющиеся недостатки в обеспечении безопасной эксплуатации магистральных газопроводов и действующих ведомственных нормативных документов, предъявляемых к обеспечению современной технической диагностике трубопроводов, после трех аварий, произошедших с сентября месяца по декабрь месяц 2018 года, Центральное управление Ростехнадзора инициировало проведение совместного совещания с руководством </w:t>
      </w:r>
      <w:r w:rsidRPr="00A12F0B">
        <w:rPr>
          <w:rFonts w:ascii="Times New Roman" w:hAnsi="Times New Roman"/>
          <w:sz w:val="28"/>
          <w:szCs w:val="28"/>
        </w:rPr>
        <w:t>ООО «Газпром трансгаз Москва»</w:t>
      </w:r>
      <w:r>
        <w:rPr>
          <w:rFonts w:ascii="Times New Roman" w:hAnsi="Times New Roman"/>
          <w:sz w:val="28"/>
          <w:szCs w:val="28"/>
        </w:rPr>
        <w:t>, где были рассмотрены следующие проблемные вопросы:</w:t>
      </w:r>
    </w:p>
    <w:p w:rsidR="00B874E0" w:rsidRDefault="00B874E0" w:rsidP="00B874E0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внутритрубной диагностики с установкой временных </w:t>
      </w:r>
      <w:r w:rsidRPr="00A12F0B">
        <w:rPr>
          <w:rFonts w:ascii="Times New Roman" w:hAnsi="Times New Roman"/>
          <w:sz w:val="28"/>
          <w:szCs w:val="28"/>
        </w:rPr>
        <w:t xml:space="preserve">камер </w:t>
      </w:r>
      <w:r>
        <w:rPr>
          <w:rFonts w:ascii="Times New Roman" w:hAnsi="Times New Roman"/>
          <w:sz w:val="28"/>
          <w:szCs w:val="28"/>
        </w:rPr>
        <w:t>запуска и приема диагностических приборов</w:t>
      </w:r>
      <w:r w:rsidRPr="00117ED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874E0" w:rsidRPr="005B7AFA" w:rsidRDefault="00B874E0" w:rsidP="00B874E0">
      <w:pPr>
        <w:pStyle w:val="a4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5B7AFA">
        <w:rPr>
          <w:rFonts w:ascii="Times New Roman" w:hAnsi="Times New Roman"/>
          <w:sz w:val="28"/>
          <w:szCs w:val="28"/>
        </w:rPr>
        <w:t xml:space="preserve">бустройство магистральных газопроводов для проведение внутритрубной диагностики (замена неравнопроходной трубопроводной арматуры, обеспечение минимального радиуса поворота трубопровода в пять диаметров, ликвидация участков с переменным диаметром труб и подкладными кольцами </w:t>
      </w:r>
      <w:r>
        <w:rPr>
          <w:rFonts w:ascii="Times New Roman" w:hAnsi="Times New Roman"/>
          <w:sz w:val="28"/>
          <w:szCs w:val="28"/>
        </w:rPr>
        <w:t>и тд.)</w:t>
      </w:r>
      <w:r w:rsidRPr="00117EDB">
        <w:rPr>
          <w:rFonts w:ascii="Times New Roman" w:hAnsi="Times New Roman"/>
          <w:sz w:val="28"/>
          <w:szCs w:val="28"/>
        </w:rPr>
        <w:t>;</w:t>
      </w:r>
      <w:r w:rsidRPr="005B7AFA">
        <w:rPr>
          <w:rFonts w:ascii="Times New Roman" w:hAnsi="Times New Roman"/>
          <w:sz w:val="28"/>
          <w:szCs w:val="28"/>
        </w:rPr>
        <w:t xml:space="preserve">  </w:t>
      </w:r>
    </w:p>
    <w:p w:rsidR="00B874E0" w:rsidRDefault="00B874E0" w:rsidP="00B874E0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актуализация методического обеспечения по проведению внутритрубной диагностики, позволяющее прогнозировать предельное состояние трубопровода </w:t>
      </w:r>
      <w:r w:rsidRPr="00117EDB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с надлежащей точностью</w:t>
      </w:r>
      <w:r w:rsidRPr="00117ED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874E0" w:rsidRPr="00117EDB" w:rsidRDefault="00B874E0" w:rsidP="00B874E0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пересмотр плана проведения диагностических работ</w:t>
      </w:r>
      <w:r w:rsidRPr="00117EDB">
        <w:rPr>
          <w:rFonts w:ascii="Times New Roman" w:hAnsi="Times New Roman"/>
          <w:sz w:val="28"/>
          <w:szCs w:val="28"/>
        </w:rPr>
        <w:t>;</w:t>
      </w:r>
    </w:p>
    <w:p w:rsidR="00B874E0" w:rsidRPr="00F146A8" w:rsidRDefault="00B874E0" w:rsidP="00B874E0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D2769D">
        <w:rPr>
          <w:rFonts w:ascii="Times New Roman" w:hAnsi="Times New Roman"/>
          <w:sz w:val="28"/>
          <w:szCs w:val="28"/>
        </w:rPr>
        <w:t>беспечение пожарной бе</w:t>
      </w:r>
      <w:r>
        <w:rPr>
          <w:rFonts w:ascii="Times New Roman" w:hAnsi="Times New Roman"/>
          <w:sz w:val="28"/>
          <w:szCs w:val="28"/>
        </w:rPr>
        <w:t xml:space="preserve">зопасности охранных зон магистральных газопроводов </w:t>
      </w:r>
      <w:r w:rsidRPr="00D2769D">
        <w:rPr>
          <w:rFonts w:ascii="Times New Roman" w:hAnsi="Times New Roman"/>
          <w:sz w:val="28"/>
          <w:szCs w:val="28"/>
        </w:rPr>
        <w:t xml:space="preserve">в Московской </w:t>
      </w:r>
      <w:r>
        <w:rPr>
          <w:rFonts w:ascii="Times New Roman" w:hAnsi="Times New Roman"/>
          <w:sz w:val="28"/>
          <w:szCs w:val="28"/>
        </w:rPr>
        <w:t>и Рязанской областях.</w:t>
      </w:r>
    </w:p>
    <w:p w:rsidR="00B874E0" w:rsidRPr="00EC2D36" w:rsidRDefault="00B874E0" w:rsidP="00B874E0">
      <w:pPr>
        <w:autoSpaceDN w:val="0"/>
        <w:spacing w:line="360" w:lineRule="auto"/>
        <w:contextualSpacing/>
        <w:jc w:val="both"/>
        <w:rPr>
          <w:rFonts w:ascii="Times New Roman" w:hAnsi="Times New Roman" w:cs="Arial"/>
          <w:b/>
          <w:sz w:val="28"/>
          <w:szCs w:val="28"/>
        </w:rPr>
      </w:pPr>
      <w:r w:rsidRPr="004D16C8">
        <w:rPr>
          <w:rFonts w:ascii="Times New Roman" w:hAnsi="Times New Roman" w:cs="Arial"/>
          <w:b/>
          <w:sz w:val="28"/>
          <w:szCs w:val="28"/>
        </w:rPr>
        <w:t>С</w:t>
      </w:r>
      <w:r>
        <w:rPr>
          <w:rFonts w:ascii="Times New Roman" w:hAnsi="Times New Roman" w:cs="Arial"/>
          <w:b/>
          <w:sz w:val="28"/>
          <w:szCs w:val="28"/>
        </w:rPr>
        <w:t>ЛАЙД 6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874E0" w:rsidRPr="005B7AFA" w:rsidRDefault="00B874E0" w:rsidP="00B874E0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AFA">
        <w:rPr>
          <w:rFonts w:ascii="Times New Roman" w:hAnsi="Times New Roman"/>
          <w:sz w:val="28"/>
          <w:szCs w:val="28"/>
        </w:rPr>
        <w:t xml:space="preserve">Вместе с тем, Центральным управлением принято решение об усилении постоянного государственного надзора на опасных производственных объектах магистральных трубопроводов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B7AFA">
        <w:rPr>
          <w:rFonts w:ascii="Times New Roman" w:hAnsi="Times New Roman"/>
          <w:sz w:val="28"/>
          <w:szCs w:val="28"/>
        </w:rPr>
        <w:t xml:space="preserve"> класса опасности за счет более глубокого изучения результатов внутритрубной диагностики, увеличения времени надзорных мероприятий и повышения периодичности проверок. </w:t>
      </w:r>
    </w:p>
    <w:p w:rsidR="00B874E0" w:rsidRDefault="00B874E0" w:rsidP="00B874E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целях систематизации, более качественного и эффективного осуществления режима постоянного государственного надзора, в связи с большой протяженностью </w:t>
      </w:r>
      <w:r>
        <w:rPr>
          <w:rFonts w:ascii="Times New Roman" w:hAnsi="Times New Roman"/>
          <w:sz w:val="28"/>
          <w:szCs w:val="28"/>
        </w:rPr>
        <w:lastRenderedPageBreak/>
        <w:t>линейной части магистральных газопроводов, в контрольных (надзорных) мероприятиях участвует не одно должностное лицо, а группа инспекторов, уполномоченных на осуществление постоянного государственного надзора;</w:t>
      </w:r>
    </w:p>
    <w:p w:rsidR="00B874E0" w:rsidRDefault="00B874E0" w:rsidP="00B874E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первую очередь обращается внимание на опасные участки линейной части, по которым проектной документацией (документацией) предусматриваются дополнительные меры, направленные на снижение риска аварий (подводные переходы, переходы через железнодорожные и автомобильные дороги, в близи зон минимальных расстояний и населенных пунктов).</w:t>
      </w:r>
    </w:p>
    <w:p w:rsidR="00B874E0" w:rsidRPr="00B874E0" w:rsidRDefault="00B874E0" w:rsidP="00B874E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проделанной работы значительно сказались на показателях контрольно-надзорной деятельности Центрального управления Ростехнадзора                  и эффективной работы системы управления промышленной безопасности                      ООО «Газпром трансгаз Москва», о чем свидетельствует отсутствие аварий                        на опасных производственных объектах филиалов общества в 2020</w:t>
      </w:r>
      <w:r w:rsidR="002F46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2021</w:t>
      </w:r>
      <w:r w:rsidR="002F4634">
        <w:rPr>
          <w:rFonts w:ascii="Times New Roman" w:hAnsi="Times New Roman"/>
          <w:sz w:val="28"/>
          <w:szCs w:val="28"/>
        </w:rPr>
        <w:t xml:space="preserve"> и 2022 годах</w:t>
      </w:r>
      <w:r>
        <w:rPr>
          <w:rFonts w:ascii="Times New Roman" w:hAnsi="Times New Roman"/>
          <w:sz w:val="28"/>
          <w:szCs w:val="28"/>
        </w:rPr>
        <w:t>.</w:t>
      </w:r>
    </w:p>
    <w:p w:rsidR="00AA4DCF" w:rsidRDefault="00AA4DCF" w:rsidP="00AA4D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F434FA">
        <w:rPr>
          <w:rFonts w:ascii="Times New Roman" w:eastAsia="Times New Roman" w:hAnsi="Times New Roman"/>
          <w:b/>
          <w:sz w:val="28"/>
          <w:szCs w:val="28"/>
        </w:rPr>
        <w:t xml:space="preserve">Слайд </w:t>
      </w:r>
      <w:r w:rsidR="008762D5">
        <w:rPr>
          <w:rFonts w:ascii="Times New Roman" w:eastAsia="Times New Roman" w:hAnsi="Times New Roman"/>
          <w:b/>
          <w:sz w:val="28"/>
          <w:szCs w:val="28"/>
        </w:rPr>
        <w:t>7</w:t>
      </w:r>
    </w:p>
    <w:p w:rsidR="008F727F" w:rsidRDefault="008F727F" w:rsidP="00AA4D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762D5" w:rsidRPr="008762D5" w:rsidRDefault="008762D5" w:rsidP="008762D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 w:rsidRPr="008762D5">
        <w:rPr>
          <w:rFonts w:ascii="Times New Roman" w:eastAsia="Times New Roman" w:hAnsi="Times New Roman"/>
          <w:sz w:val="28"/>
          <w:szCs w:val="28"/>
        </w:rPr>
        <w:t>От аварийности переходим к контрольно-надзорной деятельности.</w:t>
      </w:r>
    </w:p>
    <w:p w:rsidR="00670F1F" w:rsidRPr="008F727F" w:rsidRDefault="00580C94" w:rsidP="008F72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434FA">
        <w:rPr>
          <w:rFonts w:ascii="Times New Roman" w:hAnsi="Times New Roman"/>
          <w:sz w:val="28"/>
          <w:szCs w:val="28"/>
        </w:rPr>
        <w:tab/>
      </w:r>
      <w:r w:rsidR="00DA21A2" w:rsidRPr="00ED77D8">
        <w:rPr>
          <w:rFonts w:ascii="Times New Roman" w:hAnsi="Times New Roman"/>
          <w:sz w:val="28"/>
          <w:szCs w:val="28"/>
        </w:rPr>
        <w:t xml:space="preserve">На слайде представлены показатели количества </w:t>
      </w:r>
      <w:r w:rsidR="00DA21A2" w:rsidRPr="008762D5">
        <w:rPr>
          <w:rFonts w:ascii="Times New Roman" w:eastAsia="Times New Roman" w:hAnsi="Times New Roman"/>
          <w:sz w:val="28"/>
          <w:szCs w:val="28"/>
        </w:rPr>
        <w:t>проведенных проверок</w:t>
      </w:r>
      <w:r w:rsidR="008762D5">
        <w:rPr>
          <w:rFonts w:ascii="Times New Roman" w:eastAsia="Times New Roman" w:hAnsi="Times New Roman"/>
          <w:sz w:val="28"/>
          <w:szCs w:val="28"/>
        </w:rPr>
        <w:t xml:space="preserve">, </w:t>
      </w:r>
      <w:r w:rsidR="008F727F"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  <w:r w:rsidR="008762D5" w:rsidRPr="008762D5">
        <w:rPr>
          <w:rFonts w:ascii="Times New Roman" w:eastAsia="Times New Roman" w:hAnsi="Times New Roman"/>
          <w:sz w:val="28"/>
          <w:szCs w:val="28"/>
        </w:rPr>
        <w:t xml:space="preserve">за </w:t>
      </w:r>
      <w:r w:rsidR="008F727F">
        <w:rPr>
          <w:rFonts w:ascii="Times New Roman" w:eastAsia="Times New Roman" w:hAnsi="Times New Roman"/>
          <w:sz w:val="28"/>
          <w:szCs w:val="28"/>
        </w:rPr>
        <w:t>12</w:t>
      </w:r>
      <w:r w:rsidR="008762D5" w:rsidRPr="008762D5">
        <w:rPr>
          <w:rFonts w:ascii="Times New Roman" w:eastAsia="Times New Roman" w:hAnsi="Times New Roman"/>
          <w:sz w:val="28"/>
          <w:szCs w:val="28"/>
        </w:rPr>
        <w:t xml:space="preserve"> месяцев </w:t>
      </w:r>
      <w:r w:rsidR="00C31C80" w:rsidRPr="008762D5">
        <w:rPr>
          <w:rFonts w:ascii="Times New Roman" w:eastAsia="Times New Roman" w:hAnsi="Times New Roman"/>
          <w:sz w:val="28"/>
          <w:szCs w:val="28"/>
        </w:rPr>
        <w:t>20</w:t>
      </w:r>
      <w:r w:rsidR="008762D5" w:rsidRPr="008762D5">
        <w:rPr>
          <w:rFonts w:ascii="Times New Roman" w:eastAsia="Times New Roman" w:hAnsi="Times New Roman"/>
          <w:sz w:val="28"/>
          <w:szCs w:val="28"/>
        </w:rPr>
        <w:t>21</w:t>
      </w:r>
      <w:r w:rsidR="00C31C80" w:rsidRPr="008762D5">
        <w:rPr>
          <w:rFonts w:ascii="Times New Roman" w:eastAsia="Times New Roman" w:hAnsi="Times New Roman"/>
          <w:sz w:val="28"/>
          <w:szCs w:val="28"/>
        </w:rPr>
        <w:t xml:space="preserve"> год</w:t>
      </w:r>
      <w:r w:rsidR="00DA21A2" w:rsidRPr="008762D5">
        <w:rPr>
          <w:rFonts w:ascii="Times New Roman" w:eastAsia="Times New Roman" w:hAnsi="Times New Roman"/>
          <w:sz w:val="28"/>
          <w:szCs w:val="28"/>
        </w:rPr>
        <w:t xml:space="preserve"> в сравнении с </w:t>
      </w:r>
      <w:r w:rsidR="008762D5" w:rsidRPr="008762D5">
        <w:rPr>
          <w:rFonts w:ascii="Times New Roman" w:eastAsia="Times New Roman" w:hAnsi="Times New Roman"/>
          <w:sz w:val="28"/>
          <w:szCs w:val="28"/>
        </w:rPr>
        <w:t>2022</w:t>
      </w:r>
      <w:r w:rsidR="00C31C80" w:rsidRPr="008762D5">
        <w:rPr>
          <w:rFonts w:ascii="Times New Roman" w:eastAsia="Times New Roman" w:hAnsi="Times New Roman"/>
          <w:sz w:val="28"/>
          <w:szCs w:val="28"/>
        </w:rPr>
        <w:t xml:space="preserve"> год</w:t>
      </w:r>
      <w:r w:rsidR="00D26E89" w:rsidRPr="008762D5">
        <w:rPr>
          <w:rFonts w:ascii="Times New Roman" w:eastAsia="Times New Roman" w:hAnsi="Times New Roman"/>
          <w:sz w:val="28"/>
          <w:szCs w:val="28"/>
        </w:rPr>
        <w:t>ом</w:t>
      </w:r>
      <w:r w:rsidR="008762D5" w:rsidRPr="008762D5">
        <w:rPr>
          <w:rFonts w:ascii="Times New Roman" w:eastAsia="Times New Roman" w:hAnsi="Times New Roman"/>
          <w:sz w:val="28"/>
          <w:szCs w:val="28"/>
        </w:rPr>
        <w:t>. Мы видим снижение количества проверок,</w:t>
      </w:r>
      <w:r w:rsidR="004914A2">
        <w:rPr>
          <w:rFonts w:ascii="Times New Roman" w:eastAsia="Times New Roman" w:hAnsi="Times New Roman"/>
          <w:sz w:val="28"/>
          <w:szCs w:val="28"/>
        </w:rPr>
        <w:t xml:space="preserve"> количества  нарушений, а также административных штрафов,</w:t>
      </w:r>
      <w:r w:rsidR="008762D5" w:rsidRPr="008762D5">
        <w:rPr>
          <w:rFonts w:ascii="Times New Roman" w:eastAsia="Times New Roman" w:hAnsi="Times New Roman"/>
          <w:sz w:val="28"/>
          <w:szCs w:val="28"/>
        </w:rPr>
        <w:t xml:space="preserve"> </w:t>
      </w:r>
      <w:r w:rsidR="004914A2">
        <w:rPr>
          <w:rFonts w:ascii="Times New Roman" w:eastAsia="Times New Roman" w:hAnsi="Times New Roman"/>
          <w:sz w:val="28"/>
          <w:szCs w:val="28"/>
        </w:rPr>
        <w:t xml:space="preserve">                                </w:t>
      </w:r>
      <w:r w:rsidR="008762D5" w:rsidRPr="008762D5">
        <w:rPr>
          <w:rFonts w:ascii="Times New Roman" w:eastAsia="Times New Roman" w:hAnsi="Times New Roman"/>
          <w:sz w:val="28"/>
          <w:szCs w:val="28"/>
        </w:rPr>
        <w:t xml:space="preserve">что обусловлено отменой </w:t>
      </w:r>
      <w:r w:rsidR="004914A2">
        <w:rPr>
          <w:rFonts w:ascii="Times New Roman" w:eastAsia="Times New Roman" w:hAnsi="Times New Roman"/>
          <w:sz w:val="28"/>
          <w:szCs w:val="28"/>
        </w:rPr>
        <w:t xml:space="preserve">большей </w:t>
      </w:r>
      <w:r w:rsidR="004914A2" w:rsidRPr="008762D5">
        <w:rPr>
          <w:rFonts w:ascii="Times New Roman" w:eastAsia="Times New Roman" w:hAnsi="Times New Roman"/>
          <w:sz w:val="28"/>
          <w:szCs w:val="28"/>
        </w:rPr>
        <w:t xml:space="preserve">части </w:t>
      </w:r>
      <w:r w:rsidR="008762D5" w:rsidRPr="008762D5">
        <w:rPr>
          <w:rFonts w:ascii="Times New Roman" w:eastAsia="Times New Roman" w:hAnsi="Times New Roman"/>
          <w:sz w:val="28"/>
          <w:szCs w:val="28"/>
        </w:rPr>
        <w:t>плановых проверок</w:t>
      </w:r>
      <w:r w:rsidR="004914A2">
        <w:rPr>
          <w:rFonts w:ascii="Times New Roman" w:eastAsia="Times New Roman" w:hAnsi="Times New Roman"/>
          <w:sz w:val="28"/>
          <w:szCs w:val="28"/>
        </w:rPr>
        <w:t xml:space="preserve"> и ограничениями                          на проведение внеплановых проверок</w:t>
      </w:r>
      <w:r w:rsidR="008762D5" w:rsidRPr="008762D5">
        <w:rPr>
          <w:rFonts w:ascii="Times New Roman" w:eastAsia="Times New Roman" w:hAnsi="Times New Roman"/>
          <w:sz w:val="28"/>
          <w:szCs w:val="28"/>
        </w:rPr>
        <w:t>, в соответствии с Постановлением Правительства Российской Федерации. от 10 марта 2022 г. № 336</w:t>
      </w:r>
      <w:r w:rsidR="008762D5">
        <w:rPr>
          <w:rFonts w:ascii="Times New Roman" w:eastAsia="Times New Roman" w:hAnsi="Times New Roman"/>
          <w:sz w:val="28"/>
          <w:szCs w:val="28"/>
        </w:rPr>
        <w:t>.</w:t>
      </w:r>
    </w:p>
    <w:p w:rsidR="00942240" w:rsidRDefault="00942240" w:rsidP="00633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Характерными нарушениями требований промышленной безопасности                           при эксплуатации опасных производственных объектов, выявленными в ходе проведения проверок, явились:</w:t>
      </w:r>
    </w:p>
    <w:p w:rsidR="00942240" w:rsidRDefault="00942240" w:rsidP="00633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эксплуатация зданий, сооружений и технических устройств, применяемых                 на объектах, за пределами назначенных показателей эксплуатации, без проведения экспертизы промышленной безопасности;</w:t>
      </w:r>
      <w:r>
        <w:rPr>
          <w:rFonts w:ascii="Times New Roman" w:hAnsi="Times New Roman"/>
          <w:sz w:val="28"/>
          <w:szCs w:val="28"/>
        </w:rPr>
        <w:tab/>
      </w:r>
    </w:p>
    <w:p w:rsidR="00942240" w:rsidRDefault="00942240" w:rsidP="00633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отсутствие правоустанавливающих документов на объекты недвижимости        </w:t>
      </w:r>
      <w:r w:rsidR="00267291">
        <w:rPr>
          <w:rFonts w:ascii="Times New Roman" w:hAnsi="Times New Roman"/>
          <w:sz w:val="28"/>
          <w:szCs w:val="28"/>
        </w:rPr>
        <w:t xml:space="preserve">            и земельные участки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ab/>
        <w:t>несоблюдение требований по ведению технической документации;</w:t>
      </w:r>
      <w:r>
        <w:rPr>
          <w:rFonts w:ascii="Times New Roman" w:hAnsi="Times New Roman"/>
          <w:sz w:val="28"/>
          <w:szCs w:val="28"/>
        </w:rPr>
        <w:tab/>
      </w:r>
    </w:p>
    <w:p w:rsidR="00942240" w:rsidRDefault="00942240" w:rsidP="00633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нарушения в организации и осуществлении производственного контроля;                        а также нарушения в организации и функционировании системы управления промышленной безопасностью;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E1207" w:rsidRPr="00F434FA" w:rsidRDefault="00942240" w:rsidP="00633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несоблюдение сроков проведения регламентных работ  по техническому обслуживанию оборудования</w:t>
      </w:r>
      <w:r w:rsidR="005046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F3928" w:rsidRDefault="006F3928" w:rsidP="00247EB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2794F" w:rsidRDefault="00247EB2" w:rsidP="006F392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F434FA">
        <w:rPr>
          <w:rFonts w:ascii="Times New Roman" w:eastAsia="Times New Roman" w:hAnsi="Times New Roman"/>
          <w:b/>
          <w:sz w:val="28"/>
          <w:szCs w:val="28"/>
        </w:rPr>
        <w:t xml:space="preserve">Слайд </w:t>
      </w:r>
      <w:r w:rsidR="008F727F">
        <w:rPr>
          <w:rFonts w:ascii="Times New Roman" w:eastAsia="Times New Roman" w:hAnsi="Times New Roman"/>
          <w:b/>
          <w:sz w:val="28"/>
          <w:szCs w:val="28"/>
        </w:rPr>
        <w:t>8</w:t>
      </w:r>
    </w:p>
    <w:p w:rsidR="00141B84" w:rsidRPr="006F3928" w:rsidRDefault="00141B84" w:rsidP="00633D3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2794F" w:rsidRDefault="004C2C0D" w:rsidP="00633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Отделом </w:t>
      </w:r>
      <w:r w:rsidR="002F4634">
        <w:rPr>
          <w:rFonts w:ascii="Times New Roman" w:hAnsi="Times New Roman"/>
          <w:color w:val="000000"/>
          <w:sz w:val="28"/>
          <w:szCs w:val="28"/>
        </w:rPr>
        <w:t xml:space="preserve">до 01.12.2022 осуществлялся </w:t>
      </w:r>
      <w:r>
        <w:rPr>
          <w:rFonts w:ascii="Times New Roman" w:hAnsi="Times New Roman"/>
          <w:color w:val="000000"/>
          <w:sz w:val="28"/>
          <w:szCs w:val="28"/>
        </w:rPr>
        <w:t>режим п</w:t>
      </w:r>
      <w:r w:rsidR="00A2794F">
        <w:rPr>
          <w:rFonts w:ascii="Times New Roman" w:hAnsi="Times New Roman"/>
          <w:color w:val="000000"/>
          <w:sz w:val="28"/>
          <w:szCs w:val="28"/>
        </w:rPr>
        <w:t>осто</w:t>
      </w:r>
      <w:r>
        <w:rPr>
          <w:rFonts w:ascii="Times New Roman" w:hAnsi="Times New Roman"/>
          <w:color w:val="000000"/>
          <w:sz w:val="28"/>
          <w:szCs w:val="28"/>
        </w:rPr>
        <w:t>янного</w:t>
      </w:r>
      <w:r w:rsidR="006F3928">
        <w:rPr>
          <w:rFonts w:ascii="Times New Roman" w:hAnsi="Times New Roman"/>
          <w:color w:val="000000"/>
          <w:sz w:val="28"/>
          <w:szCs w:val="28"/>
        </w:rPr>
        <w:t xml:space="preserve"> государственн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="006F3928">
        <w:rPr>
          <w:rFonts w:ascii="Times New Roman" w:hAnsi="Times New Roman"/>
          <w:color w:val="000000"/>
          <w:sz w:val="28"/>
          <w:szCs w:val="28"/>
        </w:rPr>
        <w:t xml:space="preserve"> надзора в отношении </w:t>
      </w:r>
      <w:r w:rsidR="006F3928" w:rsidRPr="006E7438">
        <w:rPr>
          <w:rFonts w:ascii="Times New Roman" w:hAnsi="Times New Roman"/>
          <w:sz w:val="28"/>
          <w:szCs w:val="28"/>
        </w:rPr>
        <w:t>18 опасных производственных объектов I класса опасности</w:t>
      </w:r>
      <w:r w:rsidR="006F3928">
        <w:rPr>
          <w:rFonts w:ascii="Times New Roman" w:hAnsi="Times New Roman"/>
          <w:sz w:val="28"/>
          <w:szCs w:val="28"/>
        </w:rPr>
        <w:t>:</w:t>
      </w:r>
      <w:r w:rsidR="006F3928" w:rsidRPr="006E7438">
        <w:rPr>
          <w:rFonts w:ascii="Times New Roman" w:hAnsi="Times New Roman"/>
          <w:sz w:val="28"/>
          <w:szCs w:val="28"/>
        </w:rPr>
        <w:t xml:space="preserve"> </w:t>
      </w:r>
      <w:r w:rsidR="002F4634">
        <w:rPr>
          <w:rFonts w:ascii="Times New Roman" w:hAnsi="Times New Roman"/>
          <w:sz w:val="28"/>
          <w:szCs w:val="28"/>
        </w:rPr>
        <w:t xml:space="preserve">                  </w:t>
      </w:r>
      <w:r w:rsidR="006F3928">
        <w:rPr>
          <w:rFonts w:ascii="Times New Roman" w:hAnsi="Times New Roman"/>
          <w:sz w:val="28"/>
          <w:szCs w:val="28"/>
        </w:rPr>
        <w:t xml:space="preserve">в том числе 17 участков магистрального газопровода </w:t>
      </w:r>
      <w:r w:rsidR="005046C9">
        <w:rPr>
          <w:rFonts w:ascii="Times New Roman" w:hAnsi="Times New Roman"/>
          <w:sz w:val="28"/>
          <w:szCs w:val="28"/>
        </w:rPr>
        <w:t xml:space="preserve"> </w:t>
      </w:r>
      <w:r w:rsidR="006F3928">
        <w:rPr>
          <w:rFonts w:ascii="Times New Roman" w:hAnsi="Times New Roman"/>
          <w:sz w:val="28"/>
          <w:szCs w:val="28"/>
        </w:rPr>
        <w:t>и 1 подземное хранилище газа,</w:t>
      </w:r>
      <w:r w:rsidR="006F3928" w:rsidRPr="00213670">
        <w:rPr>
          <w:rFonts w:ascii="Times New Roman" w:hAnsi="Times New Roman"/>
          <w:sz w:val="28"/>
          <w:szCs w:val="28"/>
        </w:rPr>
        <w:t xml:space="preserve"> которые</w:t>
      </w:r>
      <w:r w:rsidR="00141B84">
        <w:rPr>
          <w:rFonts w:ascii="Times New Roman" w:hAnsi="Times New Roman"/>
          <w:sz w:val="28"/>
          <w:szCs w:val="28"/>
        </w:rPr>
        <w:t xml:space="preserve"> в совокупности</w:t>
      </w:r>
      <w:r w:rsidR="006F3928" w:rsidRPr="00213670">
        <w:rPr>
          <w:rFonts w:ascii="Times New Roman" w:hAnsi="Times New Roman"/>
          <w:sz w:val="28"/>
          <w:szCs w:val="28"/>
        </w:rPr>
        <w:t xml:space="preserve"> обеспечивают газоснабжение 25 процентов населения страны</w:t>
      </w:r>
      <w:r w:rsidR="000E1207">
        <w:rPr>
          <w:rFonts w:ascii="Times New Roman" w:hAnsi="Times New Roman"/>
          <w:sz w:val="28"/>
          <w:szCs w:val="28"/>
        </w:rPr>
        <w:t>.</w:t>
      </w:r>
    </w:p>
    <w:p w:rsidR="000E1207" w:rsidRPr="002E2682" w:rsidRDefault="000E1207" w:rsidP="00633D3F">
      <w:pPr>
        <w:pStyle w:val="2"/>
        <w:shd w:val="clear" w:color="auto" w:fill="FFFFFF"/>
        <w:spacing w:before="0" w:after="255"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</w:pPr>
      <w:r w:rsidRPr="002E2682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lastRenderedPageBreak/>
        <w:t>Постоянный государственный надзор осуществляется на основании Положения о режиме постоянного государственного надзора на опасных производственных объектах и гидротехнических сооружениях</w:t>
      </w:r>
      <w:r w:rsidR="00141B84" w:rsidRPr="002E2682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,</w:t>
      </w:r>
      <w:r w:rsidRPr="002E2682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утвержденного постановлением Правительства РФ </w:t>
      </w:r>
      <w:r w:rsidR="002E2682" w:rsidRPr="002E2682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от 30 июня 2021 г. </w:t>
      </w:r>
      <w:r w:rsidR="002E2682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№</w:t>
      </w:r>
      <w:r w:rsidR="002E2682" w:rsidRPr="002E2682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 1082 </w:t>
      </w:r>
      <w:r w:rsidR="002E2682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«</w:t>
      </w:r>
      <w:r w:rsidR="002E2682" w:rsidRPr="002E2682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О федеральном государственном надзоре в области промышленной безопасности</w:t>
      </w:r>
      <w:r w:rsidR="002E2682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» </w:t>
      </w:r>
      <w:r w:rsidRPr="002E2682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и достигается посредством систематического (в соответствии с графиком) и беспрепятственного осуществления уполномоченными должностными лицами органа надзора мероприятий по контролю</w:t>
      </w:r>
      <w:r w:rsidR="005046C9" w:rsidRPr="002E2682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981EA3" w:rsidRDefault="003648BF" w:rsidP="00633D3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</w:t>
      </w:r>
      <w:r w:rsidR="00CB01D2">
        <w:rPr>
          <w:rFonts w:ascii="Times New Roman" w:hAnsi="Times New Roman"/>
          <w:sz w:val="28"/>
          <w:szCs w:val="28"/>
        </w:rPr>
        <w:t>отметить</w:t>
      </w:r>
      <w:r w:rsidR="00E452D7">
        <w:rPr>
          <w:rFonts w:ascii="Times New Roman" w:hAnsi="Times New Roman"/>
          <w:sz w:val="28"/>
          <w:szCs w:val="28"/>
        </w:rPr>
        <w:t>, что</w:t>
      </w:r>
      <w:r w:rsidR="00E61E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инспекторский состав отдела</w:t>
      </w:r>
      <w:r w:rsidR="00827E32">
        <w:rPr>
          <w:rFonts w:ascii="Times New Roman" w:hAnsi="Times New Roman"/>
          <w:sz w:val="28"/>
          <w:szCs w:val="28"/>
        </w:rPr>
        <w:t>, которы</w:t>
      </w:r>
      <w:r>
        <w:rPr>
          <w:rFonts w:ascii="Times New Roman" w:hAnsi="Times New Roman"/>
          <w:sz w:val="28"/>
          <w:szCs w:val="28"/>
        </w:rPr>
        <w:t>й</w:t>
      </w:r>
      <w:r w:rsidR="00827E32">
        <w:rPr>
          <w:rFonts w:ascii="Times New Roman" w:hAnsi="Times New Roman"/>
          <w:sz w:val="28"/>
          <w:szCs w:val="28"/>
        </w:rPr>
        <w:t xml:space="preserve"> осуществ</w:t>
      </w:r>
      <w:r w:rsidR="00E61E10"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z w:val="28"/>
          <w:szCs w:val="28"/>
        </w:rPr>
        <w:t>е</w:t>
      </w:r>
      <w:r w:rsidR="00E61E10">
        <w:rPr>
          <w:rFonts w:ascii="Times New Roman" w:hAnsi="Times New Roman"/>
          <w:sz w:val="28"/>
          <w:szCs w:val="28"/>
        </w:rPr>
        <w:t>т надзор за магистральными газопроводами -</w:t>
      </w:r>
      <w:r w:rsidR="00E452D7">
        <w:rPr>
          <w:rFonts w:ascii="Times New Roman" w:hAnsi="Times New Roman"/>
          <w:sz w:val="28"/>
          <w:szCs w:val="28"/>
        </w:rPr>
        <w:t xml:space="preserve">  в соответствии</w:t>
      </w:r>
      <w:r w:rsidR="000E1207">
        <w:rPr>
          <w:rFonts w:ascii="Times New Roman" w:hAnsi="Times New Roman"/>
          <w:sz w:val="28"/>
          <w:szCs w:val="28"/>
        </w:rPr>
        <w:t xml:space="preserve"> </w:t>
      </w:r>
      <w:r w:rsidR="00E452D7">
        <w:rPr>
          <w:rFonts w:ascii="Times New Roman" w:hAnsi="Times New Roman"/>
          <w:sz w:val="28"/>
          <w:szCs w:val="28"/>
        </w:rPr>
        <w:t xml:space="preserve">с Распоряжением </w:t>
      </w:r>
      <w:r w:rsidR="00CB01D2">
        <w:rPr>
          <w:rFonts w:ascii="Times New Roman" w:hAnsi="Times New Roman"/>
          <w:sz w:val="28"/>
          <w:szCs w:val="28"/>
        </w:rPr>
        <w:t>Госгортехнадзора</w:t>
      </w:r>
      <w:r w:rsidR="00E452D7">
        <w:rPr>
          <w:rFonts w:ascii="Times New Roman" w:hAnsi="Times New Roman"/>
          <w:sz w:val="28"/>
          <w:szCs w:val="28"/>
        </w:rPr>
        <w:t xml:space="preserve"> России от 19 апреля 2001 года № Р-10 на объектах магистральных газопроводов </w:t>
      </w:r>
      <w:r w:rsidR="00E61E10">
        <w:rPr>
          <w:rFonts w:ascii="Times New Roman" w:hAnsi="Times New Roman"/>
          <w:sz w:val="28"/>
          <w:szCs w:val="28"/>
        </w:rPr>
        <w:t>«Газпром трансгаз Москва»</w:t>
      </w:r>
      <w:r w:rsidR="00827E32">
        <w:rPr>
          <w:rFonts w:ascii="Times New Roman" w:hAnsi="Times New Roman"/>
          <w:sz w:val="28"/>
          <w:szCs w:val="28"/>
        </w:rPr>
        <w:t xml:space="preserve"> обеспечива</w:t>
      </w:r>
      <w:r w:rsidR="007E6F76">
        <w:rPr>
          <w:rFonts w:ascii="Times New Roman" w:hAnsi="Times New Roman"/>
          <w:sz w:val="28"/>
          <w:szCs w:val="28"/>
        </w:rPr>
        <w:t>е</w:t>
      </w:r>
      <w:r w:rsidR="00827E32">
        <w:rPr>
          <w:rFonts w:ascii="Times New Roman" w:hAnsi="Times New Roman"/>
          <w:sz w:val="28"/>
          <w:szCs w:val="28"/>
        </w:rPr>
        <w:t>т</w:t>
      </w:r>
      <w:r w:rsidR="00E61E10">
        <w:rPr>
          <w:rFonts w:ascii="Times New Roman" w:hAnsi="Times New Roman"/>
          <w:sz w:val="28"/>
          <w:szCs w:val="28"/>
        </w:rPr>
        <w:t xml:space="preserve"> комплексность надзора</w:t>
      </w:r>
      <w:r w:rsidR="009605EA">
        <w:rPr>
          <w:rFonts w:ascii="Times New Roman" w:hAnsi="Times New Roman"/>
          <w:sz w:val="28"/>
          <w:szCs w:val="28"/>
        </w:rPr>
        <w:t>, одним инспектором осуществляе</w:t>
      </w:r>
      <w:r w:rsidR="005F244F">
        <w:rPr>
          <w:rFonts w:ascii="Times New Roman" w:hAnsi="Times New Roman"/>
          <w:sz w:val="28"/>
          <w:szCs w:val="28"/>
        </w:rPr>
        <w:t>т</w:t>
      </w:r>
      <w:r w:rsidR="009605EA">
        <w:rPr>
          <w:rFonts w:ascii="Times New Roman" w:hAnsi="Times New Roman"/>
          <w:sz w:val="28"/>
          <w:szCs w:val="28"/>
        </w:rPr>
        <w:t>ся надзор</w:t>
      </w:r>
      <w:r w:rsidR="00E61E10">
        <w:rPr>
          <w:rFonts w:ascii="Times New Roman" w:hAnsi="Times New Roman"/>
          <w:sz w:val="28"/>
          <w:szCs w:val="28"/>
        </w:rPr>
        <w:t xml:space="preserve"> за подъемными сооружениями, </w:t>
      </w:r>
      <w:r w:rsidR="005F244F">
        <w:rPr>
          <w:rFonts w:ascii="Times New Roman" w:hAnsi="Times New Roman"/>
          <w:sz w:val="28"/>
          <w:szCs w:val="28"/>
        </w:rPr>
        <w:t xml:space="preserve"> объектами </w:t>
      </w:r>
      <w:r w:rsidR="00E61E10">
        <w:rPr>
          <w:rFonts w:ascii="Times New Roman" w:hAnsi="Times New Roman"/>
          <w:sz w:val="28"/>
          <w:szCs w:val="28"/>
        </w:rPr>
        <w:t>котлонадзора, надзора за объектами газового хозяйс</w:t>
      </w:r>
      <w:r w:rsidR="00827E32">
        <w:rPr>
          <w:rFonts w:ascii="Times New Roman" w:hAnsi="Times New Roman"/>
          <w:sz w:val="28"/>
          <w:szCs w:val="28"/>
        </w:rPr>
        <w:t>тва.</w:t>
      </w:r>
      <w:r w:rsidR="005F244F">
        <w:rPr>
          <w:rFonts w:ascii="Times New Roman" w:hAnsi="Times New Roman"/>
          <w:sz w:val="28"/>
          <w:szCs w:val="28"/>
        </w:rPr>
        <w:t xml:space="preserve"> </w:t>
      </w:r>
      <w:r w:rsidR="007E6F76">
        <w:rPr>
          <w:rFonts w:ascii="Times New Roman" w:hAnsi="Times New Roman"/>
          <w:sz w:val="28"/>
          <w:szCs w:val="28"/>
        </w:rPr>
        <w:t>Таким образом сокращаются затраты на командировочные расходы и снижается нагрузка на бизнес</w:t>
      </w:r>
      <w:r w:rsidR="009605EA">
        <w:rPr>
          <w:rFonts w:ascii="Times New Roman" w:hAnsi="Times New Roman"/>
          <w:sz w:val="28"/>
          <w:szCs w:val="28"/>
        </w:rPr>
        <w:t>. Этот эксперимент распространяется на предприятия «Газпром трансгаз Москва» и «Газпром трансгаз Санкт-Петербург» и успешно зарекомендовал себя в жизни.</w:t>
      </w:r>
    </w:p>
    <w:p w:rsidR="006F6AF5" w:rsidRDefault="00981EA3" w:rsidP="00981EA3">
      <w:pPr>
        <w:pStyle w:val="a4"/>
        <w:spacing w:line="36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53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Слайд </w:t>
      </w:r>
      <w:r w:rsidR="008F727F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</w:p>
    <w:p w:rsidR="006F6AF5" w:rsidRDefault="006F6AF5" w:rsidP="00633D3F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F6AF5">
        <w:rPr>
          <w:rFonts w:ascii="Times New Roman" w:hAnsi="Times New Roman"/>
          <w:sz w:val="28"/>
          <w:szCs w:val="28"/>
        </w:rPr>
        <w:tab/>
      </w:r>
      <w:r w:rsidR="000E1207">
        <w:rPr>
          <w:rFonts w:ascii="Times New Roman" w:hAnsi="Times New Roman"/>
          <w:sz w:val="28"/>
          <w:szCs w:val="28"/>
        </w:rPr>
        <w:t>Теперь</w:t>
      </w:r>
      <w:r w:rsidR="000E77A6">
        <w:rPr>
          <w:rFonts w:ascii="Times New Roman" w:hAnsi="Times New Roman"/>
          <w:sz w:val="28"/>
          <w:szCs w:val="28"/>
        </w:rPr>
        <w:t xml:space="preserve"> о</w:t>
      </w:r>
      <w:r w:rsidRPr="006F6AF5">
        <w:rPr>
          <w:rFonts w:ascii="Times New Roman" w:hAnsi="Times New Roman"/>
          <w:sz w:val="28"/>
          <w:szCs w:val="28"/>
        </w:rPr>
        <w:t xml:space="preserve"> </w:t>
      </w:r>
      <w:r w:rsidR="00E24969">
        <w:rPr>
          <w:rFonts w:ascii="Times New Roman" w:hAnsi="Times New Roman"/>
          <w:sz w:val="28"/>
          <w:szCs w:val="28"/>
        </w:rPr>
        <w:t>соблюдени</w:t>
      </w:r>
      <w:r w:rsidR="000E77A6">
        <w:rPr>
          <w:rFonts w:ascii="Times New Roman" w:hAnsi="Times New Roman"/>
          <w:sz w:val="28"/>
          <w:szCs w:val="28"/>
        </w:rPr>
        <w:t>и</w:t>
      </w:r>
      <w:r w:rsidRPr="006F6AF5">
        <w:rPr>
          <w:rFonts w:ascii="Times New Roman" w:hAnsi="Times New Roman"/>
          <w:sz w:val="28"/>
          <w:szCs w:val="28"/>
        </w:rPr>
        <w:t xml:space="preserve"> охранных зон магистральных газопроводов</w:t>
      </w:r>
      <w:r>
        <w:rPr>
          <w:rFonts w:ascii="Times New Roman" w:hAnsi="Times New Roman"/>
          <w:sz w:val="28"/>
          <w:szCs w:val="28"/>
        </w:rPr>
        <w:t>.</w:t>
      </w:r>
    </w:p>
    <w:p w:rsidR="00DC22BE" w:rsidRDefault="00DC22BE" w:rsidP="00633D3F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2BE">
        <w:rPr>
          <w:rFonts w:ascii="Times New Roman" w:hAnsi="Times New Roman"/>
          <w:sz w:val="28"/>
          <w:szCs w:val="28"/>
        </w:rPr>
        <w:t>Охранная зона – это контролируемая полоса местности или водного пространства вдоль трассы газопровода, устанавливаемая на период его эксплуатации с целью предупреждения возможного вредного воздействия на газопровод</w:t>
      </w:r>
      <w:r w:rsidR="00E24969">
        <w:rPr>
          <w:rFonts w:ascii="Times New Roman" w:hAnsi="Times New Roman"/>
          <w:sz w:val="28"/>
          <w:szCs w:val="28"/>
        </w:rPr>
        <w:t xml:space="preserve">                               или его повреждения</w:t>
      </w:r>
      <w:r w:rsidRPr="00DC22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F6AF5" w:rsidRDefault="00DC22BE" w:rsidP="00633D3F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6F6AF5">
        <w:rPr>
          <w:rFonts w:ascii="Times New Roman" w:hAnsi="Times New Roman"/>
          <w:sz w:val="28"/>
          <w:szCs w:val="28"/>
        </w:rPr>
        <w:t xml:space="preserve">ля магистральных газопроводов она установлена </w:t>
      </w:r>
      <w:r w:rsidR="006F6AF5" w:rsidRPr="006F6AF5">
        <w:rPr>
          <w:rFonts w:ascii="Times New Roman" w:hAnsi="Times New Roman"/>
          <w:sz w:val="28"/>
          <w:szCs w:val="28"/>
        </w:rPr>
        <w:t xml:space="preserve">в виде участка земли, ограниченного условными линиями, проходящими в 25 м от оси трубопровода </w:t>
      </w:r>
      <w:r w:rsidR="006F6AF5">
        <w:rPr>
          <w:rFonts w:ascii="Times New Roman" w:hAnsi="Times New Roman"/>
          <w:sz w:val="28"/>
          <w:szCs w:val="28"/>
        </w:rPr>
        <w:t xml:space="preserve">                      </w:t>
      </w:r>
      <w:r w:rsidR="006F6AF5" w:rsidRPr="006F6AF5">
        <w:rPr>
          <w:rFonts w:ascii="Times New Roman" w:hAnsi="Times New Roman"/>
          <w:sz w:val="28"/>
          <w:szCs w:val="28"/>
        </w:rPr>
        <w:t>с каждой стороны;</w:t>
      </w:r>
    </w:p>
    <w:p w:rsidR="006F6AF5" w:rsidRDefault="006F6AF5" w:rsidP="00633D3F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2BE">
        <w:rPr>
          <w:rFonts w:ascii="Times New Roman" w:hAnsi="Times New Roman"/>
          <w:sz w:val="28"/>
          <w:szCs w:val="28"/>
        </w:rPr>
        <w:t xml:space="preserve">для площадочных объектов, таких как компрессорная и газораспределительная станции, </w:t>
      </w:r>
      <w:r w:rsidR="00DC22BE">
        <w:rPr>
          <w:rFonts w:ascii="Times New Roman" w:hAnsi="Times New Roman"/>
          <w:sz w:val="28"/>
          <w:szCs w:val="28"/>
        </w:rPr>
        <w:t xml:space="preserve">а также </w:t>
      </w:r>
      <w:r w:rsidRPr="00DC22BE">
        <w:rPr>
          <w:rFonts w:ascii="Times New Roman" w:hAnsi="Times New Roman"/>
          <w:sz w:val="28"/>
          <w:szCs w:val="28"/>
        </w:rPr>
        <w:t>станци</w:t>
      </w:r>
      <w:r w:rsidR="00DC22BE">
        <w:rPr>
          <w:rFonts w:ascii="Times New Roman" w:hAnsi="Times New Roman"/>
          <w:sz w:val="28"/>
          <w:szCs w:val="28"/>
        </w:rPr>
        <w:t>я</w:t>
      </w:r>
      <w:r w:rsidR="00DC22BE" w:rsidRPr="00DC22BE">
        <w:rPr>
          <w:rFonts w:ascii="Times New Roman" w:hAnsi="Times New Roman"/>
          <w:sz w:val="28"/>
          <w:szCs w:val="28"/>
        </w:rPr>
        <w:t xml:space="preserve"> подземного хранения газа охранная зона установлена</w:t>
      </w:r>
      <w:r w:rsidRPr="00DC22BE">
        <w:rPr>
          <w:rFonts w:ascii="Times New Roman" w:hAnsi="Times New Roman"/>
          <w:sz w:val="28"/>
          <w:szCs w:val="28"/>
        </w:rPr>
        <w:t xml:space="preserve"> </w:t>
      </w:r>
      <w:r w:rsidR="000E77A6">
        <w:rPr>
          <w:rFonts w:ascii="Times New Roman" w:hAnsi="Times New Roman"/>
          <w:sz w:val="28"/>
          <w:szCs w:val="28"/>
        </w:rPr>
        <w:t>вокруг</w:t>
      </w:r>
      <w:r w:rsidRPr="00DC22BE">
        <w:rPr>
          <w:rFonts w:ascii="Times New Roman" w:hAnsi="Times New Roman"/>
          <w:sz w:val="28"/>
          <w:szCs w:val="28"/>
        </w:rPr>
        <w:t xml:space="preserve"> участка земли, ограниченного замкнутой линией, отстоящей от границ территорий указанных объектов на 100 м во все стороны.</w:t>
      </w:r>
    </w:p>
    <w:p w:rsidR="00726818" w:rsidRDefault="00DC22BE" w:rsidP="00633D3F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охранной зоне, без письменного разрешения эксплуатирующей организации</w:t>
      </w:r>
      <w:r w:rsidR="0072681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запрещается проведение каких-либо работ или действий</w:t>
      </w:r>
      <w:r w:rsidR="00726818">
        <w:rPr>
          <w:rFonts w:ascii="Times New Roman" w:hAnsi="Times New Roman"/>
          <w:sz w:val="28"/>
          <w:szCs w:val="28"/>
        </w:rPr>
        <w:t>.</w:t>
      </w:r>
    </w:p>
    <w:p w:rsidR="00726818" w:rsidRDefault="003665CC" w:rsidP="00633D3F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4969">
        <w:rPr>
          <w:rFonts w:ascii="Times New Roman" w:hAnsi="Times New Roman"/>
          <w:sz w:val="28"/>
          <w:szCs w:val="28"/>
        </w:rPr>
        <w:t xml:space="preserve">За </w:t>
      </w:r>
      <w:r w:rsidR="00E24969" w:rsidRPr="00E24969">
        <w:rPr>
          <w:rFonts w:ascii="Times New Roman" w:hAnsi="Times New Roman"/>
          <w:sz w:val="28"/>
          <w:szCs w:val="28"/>
        </w:rPr>
        <w:t xml:space="preserve">нарушение запретов либо несоблюдение порядка выполнения работ </w:t>
      </w:r>
      <w:r w:rsidR="00E24969">
        <w:rPr>
          <w:rFonts w:ascii="Times New Roman" w:hAnsi="Times New Roman"/>
          <w:sz w:val="28"/>
          <w:szCs w:val="28"/>
        </w:rPr>
        <w:t xml:space="preserve">                           </w:t>
      </w:r>
      <w:r w:rsidR="00E24969" w:rsidRPr="00E24969">
        <w:rPr>
          <w:rFonts w:ascii="Times New Roman" w:hAnsi="Times New Roman"/>
          <w:sz w:val="28"/>
          <w:szCs w:val="28"/>
        </w:rPr>
        <w:t>в охранных зонах магистральных трубопроводов</w:t>
      </w:r>
      <w:r w:rsidR="00726818" w:rsidRPr="00E24969">
        <w:rPr>
          <w:rFonts w:ascii="Times New Roman" w:hAnsi="Times New Roman"/>
          <w:sz w:val="28"/>
          <w:szCs w:val="28"/>
        </w:rPr>
        <w:t xml:space="preserve"> </w:t>
      </w:r>
      <w:r w:rsidRPr="00E24969">
        <w:rPr>
          <w:rFonts w:ascii="Times New Roman" w:hAnsi="Times New Roman"/>
          <w:sz w:val="28"/>
          <w:szCs w:val="28"/>
        </w:rPr>
        <w:t>установлена административная ответственность, предусмотренная</w:t>
      </w:r>
      <w:r w:rsidR="00726818" w:rsidRPr="00E24969">
        <w:rPr>
          <w:rFonts w:ascii="Times New Roman" w:hAnsi="Times New Roman"/>
          <w:sz w:val="28"/>
          <w:szCs w:val="28"/>
        </w:rPr>
        <w:t xml:space="preserve"> статьей 11.20.1 </w:t>
      </w:r>
      <w:r w:rsidRPr="00E24969">
        <w:rPr>
          <w:rFonts w:ascii="Times New Roman" w:hAnsi="Times New Roman"/>
          <w:sz w:val="28"/>
          <w:szCs w:val="28"/>
        </w:rPr>
        <w:t>Кодекс</w:t>
      </w:r>
      <w:r w:rsidR="00E24969">
        <w:rPr>
          <w:rFonts w:ascii="Times New Roman" w:hAnsi="Times New Roman"/>
          <w:sz w:val="28"/>
          <w:szCs w:val="28"/>
        </w:rPr>
        <w:t>а</w:t>
      </w:r>
      <w:r w:rsidRPr="00E24969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E24969">
        <w:rPr>
          <w:rFonts w:ascii="Times New Roman" w:hAnsi="Times New Roman"/>
          <w:sz w:val="28"/>
          <w:szCs w:val="28"/>
        </w:rPr>
        <w:t xml:space="preserve">                 </w:t>
      </w:r>
      <w:r w:rsidRPr="00E24969">
        <w:rPr>
          <w:rFonts w:ascii="Times New Roman" w:hAnsi="Times New Roman"/>
          <w:sz w:val="28"/>
          <w:szCs w:val="28"/>
        </w:rPr>
        <w:t>об административных правонарушениях</w:t>
      </w:r>
      <w:r w:rsidR="00E24969">
        <w:rPr>
          <w:rFonts w:ascii="Times New Roman" w:hAnsi="Times New Roman"/>
          <w:sz w:val="28"/>
          <w:szCs w:val="28"/>
        </w:rPr>
        <w:t>.</w:t>
      </w:r>
    </w:p>
    <w:p w:rsidR="00726818" w:rsidRPr="00166B68" w:rsidRDefault="00726818" w:rsidP="00166B6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B68">
        <w:rPr>
          <w:rFonts w:ascii="Times New Roman" w:eastAsia="Times New Roman" w:hAnsi="Times New Roman"/>
          <w:b/>
          <w:sz w:val="28"/>
          <w:szCs w:val="28"/>
          <w:lang w:eastAsia="ru-RU"/>
        </w:rPr>
        <w:t>Слайд 1</w:t>
      </w:r>
      <w:r w:rsidR="008F727F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</w:p>
    <w:p w:rsidR="00981EA3" w:rsidRDefault="00726818" w:rsidP="00633D3F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F6AF5">
        <w:rPr>
          <w:rFonts w:ascii="Times New Roman" w:hAnsi="Times New Roman"/>
          <w:sz w:val="28"/>
          <w:szCs w:val="28"/>
        </w:rPr>
        <w:t>а основании заявлений филиалов ООО «Газпром трансгаз Москва»</w:t>
      </w:r>
      <w:r w:rsidR="00981EA3">
        <w:rPr>
          <w:rFonts w:ascii="Times New Roman" w:hAnsi="Times New Roman"/>
          <w:sz w:val="28"/>
          <w:szCs w:val="28"/>
        </w:rPr>
        <w:t xml:space="preserve">, </w:t>
      </w:r>
      <w:r w:rsidR="00981EA3" w:rsidRPr="00AA59B2">
        <w:rPr>
          <w:rFonts w:ascii="Times New Roman" w:hAnsi="Times New Roman"/>
          <w:sz w:val="28"/>
          <w:szCs w:val="28"/>
        </w:rPr>
        <w:t xml:space="preserve">должностными лицами </w:t>
      </w:r>
      <w:r w:rsidR="00981EA3">
        <w:rPr>
          <w:rFonts w:ascii="Times New Roman" w:hAnsi="Times New Roman"/>
          <w:sz w:val="28"/>
          <w:szCs w:val="28"/>
        </w:rPr>
        <w:t>отдела</w:t>
      </w:r>
      <w:r w:rsidR="00981EA3" w:rsidRPr="00AA59B2">
        <w:rPr>
          <w:rFonts w:ascii="Times New Roman" w:hAnsi="Times New Roman"/>
          <w:sz w:val="28"/>
          <w:szCs w:val="28"/>
        </w:rPr>
        <w:t xml:space="preserve"> </w:t>
      </w:r>
      <w:r w:rsidR="006F6AF5">
        <w:rPr>
          <w:rFonts w:ascii="Times New Roman" w:hAnsi="Times New Roman"/>
          <w:sz w:val="28"/>
          <w:szCs w:val="28"/>
        </w:rPr>
        <w:t xml:space="preserve"> </w:t>
      </w:r>
      <w:r w:rsidR="00981EA3" w:rsidRPr="00AA59B2">
        <w:rPr>
          <w:rFonts w:ascii="Times New Roman" w:hAnsi="Times New Roman"/>
          <w:sz w:val="28"/>
          <w:szCs w:val="28"/>
        </w:rPr>
        <w:t xml:space="preserve">в рамках постоянного государственного надзора выявлялись и пресекались нарушения охранных зон </w:t>
      </w:r>
      <w:r w:rsidR="00981EA3">
        <w:rPr>
          <w:rFonts w:ascii="Times New Roman" w:hAnsi="Times New Roman"/>
          <w:sz w:val="28"/>
          <w:szCs w:val="28"/>
        </w:rPr>
        <w:t xml:space="preserve">магистральных газопроводов </w:t>
      </w:r>
      <w:r w:rsidR="006F6AF5">
        <w:rPr>
          <w:rFonts w:ascii="Times New Roman" w:hAnsi="Times New Roman"/>
          <w:sz w:val="28"/>
          <w:szCs w:val="28"/>
        </w:rPr>
        <w:t xml:space="preserve">                  </w:t>
      </w:r>
      <w:r w:rsidR="00981EA3" w:rsidRPr="00AA59B2">
        <w:rPr>
          <w:rFonts w:ascii="Times New Roman" w:hAnsi="Times New Roman"/>
          <w:sz w:val="28"/>
          <w:szCs w:val="28"/>
        </w:rPr>
        <w:t>с</w:t>
      </w:r>
      <w:r w:rsidR="005046C9">
        <w:rPr>
          <w:rFonts w:ascii="Times New Roman" w:hAnsi="Times New Roman"/>
          <w:sz w:val="28"/>
          <w:szCs w:val="28"/>
        </w:rPr>
        <w:t>о стороны сторонних организаций, индивидуальных предпринимателей и физических лиц</w:t>
      </w:r>
      <w:r w:rsidR="00981EA3" w:rsidRPr="00AA59B2">
        <w:rPr>
          <w:rFonts w:ascii="Times New Roman" w:hAnsi="Times New Roman"/>
          <w:sz w:val="28"/>
          <w:szCs w:val="28"/>
        </w:rPr>
        <w:t>, таких как:</w:t>
      </w:r>
    </w:p>
    <w:p w:rsidR="00981EA3" w:rsidRPr="00EF429A" w:rsidRDefault="00981EA3" w:rsidP="00633D3F">
      <w:pPr>
        <w:spacing w:line="240" w:lineRule="auto"/>
        <w:ind w:firstLine="708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AA59B2">
        <w:rPr>
          <w:rFonts w:ascii="Times New Roman" w:hAnsi="Times New Roman"/>
          <w:sz w:val="28"/>
          <w:szCs w:val="28"/>
        </w:rPr>
        <w:t>- стр</w:t>
      </w:r>
      <w:r>
        <w:rPr>
          <w:rFonts w:ascii="Times New Roman" w:hAnsi="Times New Roman"/>
          <w:sz w:val="28"/>
          <w:szCs w:val="28"/>
        </w:rPr>
        <w:t>оительство</w:t>
      </w:r>
      <w:r w:rsidR="000E77A6">
        <w:rPr>
          <w:rFonts w:ascii="Times New Roman" w:hAnsi="Times New Roman"/>
          <w:sz w:val="28"/>
          <w:szCs w:val="28"/>
        </w:rPr>
        <w:t xml:space="preserve"> автомобильных дорог,</w:t>
      </w:r>
      <w:r>
        <w:rPr>
          <w:rFonts w:ascii="Times New Roman" w:hAnsi="Times New Roman"/>
          <w:sz w:val="28"/>
          <w:szCs w:val="28"/>
        </w:rPr>
        <w:t xml:space="preserve"> заборов и других </w:t>
      </w:r>
      <w:r w:rsidRPr="00AA59B2">
        <w:rPr>
          <w:rFonts w:ascii="Times New Roman" w:hAnsi="Times New Roman"/>
          <w:sz w:val="28"/>
          <w:szCs w:val="28"/>
        </w:rPr>
        <w:t>сооружений;</w:t>
      </w:r>
    </w:p>
    <w:p w:rsidR="00981EA3" w:rsidRPr="00AA59B2" w:rsidRDefault="00981EA3" w:rsidP="00633D3F">
      <w:pPr>
        <w:widowControl w:val="0"/>
        <w:autoSpaceDE w:val="0"/>
        <w:autoSpaceDN w:val="0"/>
        <w:adjustRightInd w:val="0"/>
        <w:spacing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AA59B2">
        <w:rPr>
          <w:rFonts w:ascii="Times New Roman" w:hAnsi="Times New Roman"/>
          <w:sz w:val="28"/>
          <w:szCs w:val="28"/>
        </w:rPr>
        <w:lastRenderedPageBreak/>
        <w:t>- обустройство свалок мусора, насыпей грунта при строительных работах;</w:t>
      </w:r>
    </w:p>
    <w:p w:rsidR="00981EA3" w:rsidRPr="00AA59B2" w:rsidRDefault="00981EA3" w:rsidP="00633D3F">
      <w:pPr>
        <w:widowControl w:val="0"/>
        <w:autoSpaceDE w:val="0"/>
        <w:autoSpaceDN w:val="0"/>
        <w:adjustRightInd w:val="0"/>
        <w:spacing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AA59B2">
        <w:rPr>
          <w:rFonts w:ascii="Times New Roman" w:hAnsi="Times New Roman"/>
          <w:sz w:val="28"/>
          <w:szCs w:val="28"/>
        </w:rPr>
        <w:t>- оборудование незаконных проездов и переездов через трассы трубопроводов;</w:t>
      </w:r>
    </w:p>
    <w:p w:rsidR="00981EA3" w:rsidRPr="00AA59B2" w:rsidRDefault="00981EA3" w:rsidP="00633D3F">
      <w:pPr>
        <w:widowControl w:val="0"/>
        <w:autoSpaceDE w:val="0"/>
        <w:autoSpaceDN w:val="0"/>
        <w:adjustRightInd w:val="0"/>
        <w:spacing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AA59B2">
        <w:rPr>
          <w:rFonts w:ascii="Times New Roman" w:hAnsi="Times New Roman"/>
          <w:sz w:val="28"/>
          <w:szCs w:val="28"/>
        </w:rPr>
        <w:t>- планировка грунта, а также складирование строительных материалов.</w:t>
      </w:r>
    </w:p>
    <w:p w:rsidR="00166B68" w:rsidRPr="000E77A6" w:rsidRDefault="00166B68" w:rsidP="00633D3F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Отдельно отмечу, что данная статья распространяется только на объекты магистрального трубопроводного транспорта. </w:t>
      </w:r>
      <w:r w:rsidRPr="0012045C">
        <w:rPr>
          <w:rFonts w:ascii="Times New Roman" w:hAnsi="Times New Roman"/>
          <w:sz w:val="28"/>
          <w:szCs w:val="28"/>
        </w:rPr>
        <w:t xml:space="preserve">Привлечение нарушителей охранных зон объектов сетей газораспределения и газопотребления </w:t>
      </w:r>
      <w:r w:rsidR="00670F1F">
        <w:rPr>
          <w:rFonts w:ascii="Times New Roman" w:hAnsi="Times New Roman"/>
          <w:sz w:val="28"/>
          <w:szCs w:val="28"/>
        </w:rPr>
        <w:t xml:space="preserve">действующей редакций </w:t>
      </w:r>
      <w:r>
        <w:rPr>
          <w:rFonts w:ascii="Times New Roman" w:hAnsi="Times New Roman"/>
          <w:sz w:val="28"/>
          <w:szCs w:val="28"/>
        </w:rPr>
        <w:t>Ко</w:t>
      </w:r>
      <w:r w:rsidR="00670F1F">
        <w:rPr>
          <w:rFonts w:ascii="Times New Roman" w:hAnsi="Times New Roman"/>
          <w:sz w:val="28"/>
          <w:szCs w:val="28"/>
        </w:rPr>
        <w:t>АП</w:t>
      </w:r>
      <w:r>
        <w:rPr>
          <w:rFonts w:ascii="Times New Roman" w:hAnsi="Times New Roman"/>
          <w:sz w:val="28"/>
          <w:szCs w:val="28"/>
        </w:rPr>
        <w:t xml:space="preserve"> не предусмотрено. В случае нарушения этих охранных зон эксплуатирующая организация может обратиться </w:t>
      </w:r>
      <w:r w:rsidR="00670F1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иском в суд для разрешения спорных вопросов </w:t>
      </w:r>
      <w:r w:rsidR="00670F1F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и конфликтных ситуаций.</w:t>
      </w:r>
    </w:p>
    <w:p w:rsidR="00633D3F" w:rsidRDefault="00633D3F" w:rsidP="00717210">
      <w:pPr>
        <w:pStyle w:val="a4"/>
        <w:spacing w:line="36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E7038" w:rsidRPr="00F434FA" w:rsidRDefault="002E7038" w:rsidP="00717210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34FA">
        <w:rPr>
          <w:rFonts w:ascii="Times New Roman" w:eastAsia="Times New Roman" w:hAnsi="Times New Roman"/>
          <w:b/>
          <w:sz w:val="28"/>
          <w:szCs w:val="28"/>
        </w:rPr>
        <w:t xml:space="preserve">Слайд </w:t>
      </w:r>
      <w:r w:rsidR="00D00414" w:rsidRPr="00F434FA">
        <w:rPr>
          <w:rFonts w:ascii="Times New Roman" w:eastAsia="Times New Roman" w:hAnsi="Times New Roman"/>
          <w:b/>
          <w:sz w:val="28"/>
          <w:szCs w:val="28"/>
        </w:rPr>
        <w:t>1</w:t>
      </w:r>
      <w:r w:rsidR="008F727F">
        <w:rPr>
          <w:rFonts w:ascii="Times New Roman" w:eastAsia="Times New Roman" w:hAnsi="Times New Roman"/>
          <w:b/>
          <w:sz w:val="28"/>
          <w:szCs w:val="28"/>
        </w:rPr>
        <w:t>1</w:t>
      </w:r>
    </w:p>
    <w:p w:rsidR="00195B6A" w:rsidRPr="00F434FA" w:rsidRDefault="00195B6A" w:rsidP="00633D3F">
      <w:pPr>
        <w:spacing w:after="0" w:line="240" w:lineRule="auto"/>
        <w:ind w:right="-17" w:firstLine="709"/>
        <w:jc w:val="both"/>
        <w:rPr>
          <w:rFonts w:ascii="Times New Roman" w:hAnsi="Times New Roman"/>
          <w:sz w:val="28"/>
          <w:szCs w:val="28"/>
        </w:rPr>
      </w:pPr>
      <w:r w:rsidRPr="00F434FA">
        <w:rPr>
          <w:rFonts w:ascii="Times New Roman" w:hAnsi="Times New Roman"/>
          <w:sz w:val="28"/>
          <w:szCs w:val="28"/>
        </w:rPr>
        <w:t xml:space="preserve">В заключении хочу сказать о задачах, стоящих перед </w:t>
      </w:r>
      <w:r w:rsidR="00B950B8">
        <w:rPr>
          <w:rFonts w:ascii="Times New Roman" w:hAnsi="Times New Roman"/>
          <w:sz w:val="28"/>
          <w:szCs w:val="28"/>
        </w:rPr>
        <w:t>нами</w:t>
      </w:r>
      <w:r w:rsidR="00717210">
        <w:rPr>
          <w:rFonts w:ascii="Times New Roman" w:hAnsi="Times New Roman"/>
          <w:sz w:val="28"/>
          <w:szCs w:val="28"/>
        </w:rPr>
        <w:t xml:space="preserve"> </w:t>
      </w:r>
      <w:r w:rsidR="00B950B8">
        <w:rPr>
          <w:rFonts w:ascii="Times New Roman" w:hAnsi="Times New Roman"/>
          <w:sz w:val="28"/>
          <w:szCs w:val="28"/>
        </w:rPr>
        <w:t xml:space="preserve">на </w:t>
      </w:r>
      <w:r w:rsidR="0068446C">
        <w:rPr>
          <w:rFonts w:ascii="Times New Roman" w:hAnsi="Times New Roman"/>
          <w:sz w:val="28"/>
          <w:szCs w:val="28"/>
        </w:rPr>
        <w:t>следующий</w:t>
      </w:r>
      <w:r w:rsidR="00B950B8">
        <w:rPr>
          <w:rFonts w:ascii="Times New Roman" w:hAnsi="Times New Roman"/>
          <w:sz w:val="28"/>
          <w:szCs w:val="28"/>
        </w:rPr>
        <w:t xml:space="preserve"> год</w:t>
      </w:r>
      <w:r w:rsidRPr="00F434FA">
        <w:rPr>
          <w:rFonts w:ascii="Times New Roman" w:hAnsi="Times New Roman"/>
          <w:sz w:val="28"/>
          <w:szCs w:val="28"/>
        </w:rPr>
        <w:t>:</w:t>
      </w:r>
    </w:p>
    <w:p w:rsidR="006C795A" w:rsidRDefault="006C795A" w:rsidP="00633D3F">
      <w:pPr>
        <w:spacing w:after="0" w:line="240" w:lineRule="auto"/>
        <w:ind w:right="-17" w:firstLine="709"/>
        <w:jc w:val="both"/>
        <w:rPr>
          <w:rFonts w:ascii="Times New Roman" w:hAnsi="Times New Roman"/>
          <w:sz w:val="28"/>
          <w:szCs w:val="28"/>
        </w:rPr>
      </w:pPr>
      <w:r w:rsidRPr="00F434FA">
        <w:rPr>
          <w:rFonts w:ascii="Times New Roman" w:hAnsi="Times New Roman"/>
          <w:sz w:val="28"/>
          <w:szCs w:val="28"/>
        </w:rPr>
        <w:t>- снижение уровня аварийности и травматизма на поднадзорных объектах;</w:t>
      </w:r>
    </w:p>
    <w:p w:rsidR="0068446C" w:rsidRPr="0068446C" w:rsidRDefault="0068446C" w:rsidP="00633D3F">
      <w:pPr>
        <w:spacing w:after="0" w:line="240" w:lineRule="auto"/>
        <w:ind w:right="-1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изучение и внедрение в надзорную деятельность новых федеральных норм </w:t>
      </w:r>
      <w:r w:rsidRPr="0068446C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и правил в области промышленной безопасности, в рамках регуляторной гильотины</w:t>
      </w:r>
      <w:r w:rsidRPr="0068446C">
        <w:rPr>
          <w:rFonts w:ascii="Times New Roman" w:hAnsi="Times New Roman"/>
          <w:sz w:val="28"/>
          <w:szCs w:val="28"/>
        </w:rPr>
        <w:t>;</w:t>
      </w:r>
    </w:p>
    <w:p w:rsidR="00195B6A" w:rsidRPr="00F434FA" w:rsidRDefault="00195B6A" w:rsidP="00633D3F">
      <w:pPr>
        <w:spacing w:after="0" w:line="240" w:lineRule="auto"/>
        <w:ind w:right="-17" w:firstLine="709"/>
        <w:jc w:val="both"/>
        <w:rPr>
          <w:rFonts w:ascii="Times New Roman" w:hAnsi="Times New Roman"/>
          <w:sz w:val="28"/>
          <w:szCs w:val="28"/>
        </w:rPr>
      </w:pPr>
      <w:r w:rsidRPr="00F434FA">
        <w:rPr>
          <w:rFonts w:ascii="Times New Roman" w:hAnsi="Times New Roman"/>
          <w:sz w:val="28"/>
          <w:szCs w:val="28"/>
        </w:rPr>
        <w:t>- выполнение утвержденн</w:t>
      </w:r>
      <w:r w:rsidR="00935D6C" w:rsidRPr="00F434FA">
        <w:rPr>
          <w:rFonts w:ascii="Times New Roman" w:hAnsi="Times New Roman"/>
          <w:sz w:val="28"/>
          <w:szCs w:val="28"/>
        </w:rPr>
        <w:t>ого Плана</w:t>
      </w:r>
      <w:r w:rsidRPr="00F434FA">
        <w:rPr>
          <w:rFonts w:ascii="Times New Roman" w:hAnsi="Times New Roman"/>
          <w:sz w:val="28"/>
          <w:szCs w:val="28"/>
        </w:rPr>
        <w:t xml:space="preserve"> работы на 20</w:t>
      </w:r>
      <w:r w:rsidR="00B950B8">
        <w:rPr>
          <w:rFonts w:ascii="Times New Roman" w:hAnsi="Times New Roman"/>
          <w:sz w:val="28"/>
          <w:szCs w:val="28"/>
        </w:rPr>
        <w:t>2</w:t>
      </w:r>
      <w:r w:rsidR="00EC2D36">
        <w:rPr>
          <w:rFonts w:ascii="Times New Roman" w:hAnsi="Times New Roman"/>
          <w:sz w:val="28"/>
          <w:szCs w:val="28"/>
        </w:rPr>
        <w:t>3</w:t>
      </w:r>
      <w:r w:rsidR="00EA378E">
        <w:rPr>
          <w:rFonts w:ascii="Times New Roman" w:hAnsi="Times New Roman"/>
          <w:sz w:val="28"/>
          <w:szCs w:val="28"/>
        </w:rPr>
        <w:t xml:space="preserve"> </w:t>
      </w:r>
      <w:r w:rsidRPr="00F434FA">
        <w:rPr>
          <w:rFonts w:ascii="Times New Roman" w:hAnsi="Times New Roman"/>
          <w:sz w:val="28"/>
          <w:szCs w:val="28"/>
        </w:rPr>
        <w:t>год;</w:t>
      </w:r>
    </w:p>
    <w:p w:rsidR="00195B6A" w:rsidRPr="00F434FA" w:rsidRDefault="00195B6A" w:rsidP="00633D3F">
      <w:pPr>
        <w:spacing w:after="0" w:line="240" w:lineRule="auto"/>
        <w:ind w:right="-17" w:firstLine="709"/>
        <w:jc w:val="both"/>
        <w:rPr>
          <w:rFonts w:ascii="Times New Roman" w:hAnsi="Times New Roman"/>
          <w:sz w:val="28"/>
          <w:szCs w:val="28"/>
        </w:rPr>
      </w:pPr>
      <w:r w:rsidRPr="00F434FA">
        <w:rPr>
          <w:rFonts w:ascii="Times New Roman" w:hAnsi="Times New Roman"/>
          <w:sz w:val="28"/>
          <w:szCs w:val="28"/>
        </w:rPr>
        <w:t>- совершенствование кадровой политики;</w:t>
      </w:r>
    </w:p>
    <w:p w:rsidR="00195B6A" w:rsidRPr="00F434FA" w:rsidRDefault="00195B6A" w:rsidP="00633D3F">
      <w:pPr>
        <w:spacing w:after="0" w:line="240" w:lineRule="auto"/>
        <w:ind w:right="-17" w:firstLine="709"/>
        <w:jc w:val="both"/>
        <w:rPr>
          <w:rFonts w:ascii="Times New Roman" w:hAnsi="Times New Roman"/>
          <w:sz w:val="28"/>
          <w:szCs w:val="28"/>
        </w:rPr>
      </w:pPr>
      <w:r w:rsidRPr="00F434FA">
        <w:rPr>
          <w:rFonts w:ascii="Times New Roman" w:hAnsi="Times New Roman"/>
          <w:sz w:val="28"/>
          <w:szCs w:val="28"/>
        </w:rPr>
        <w:t>- предупреждение коррупционных проявлений в контрольно-надзорной деятельности;</w:t>
      </w:r>
    </w:p>
    <w:p w:rsidR="00195B6A" w:rsidRPr="00F434FA" w:rsidRDefault="00195B6A" w:rsidP="00633D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34FA">
        <w:rPr>
          <w:rFonts w:ascii="Times New Roman" w:hAnsi="Times New Roman"/>
          <w:color w:val="000000"/>
          <w:sz w:val="28"/>
          <w:szCs w:val="28"/>
        </w:rPr>
        <w:t>- профессионально</w:t>
      </w:r>
      <w:r w:rsidR="00D0626A" w:rsidRPr="00F434FA">
        <w:rPr>
          <w:rFonts w:ascii="Times New Roman" w:hAnsi="Times New Roman"/>
          <w:color w:val="000000"/>
          <w:sz w:val="28"/>
          <w:szCs w:val="28"/>
        </w:rPr>
        <w:t>е</w:t>
      </w:r>
      <w:r w:rsidRPr="00F434FA">
        <w:rPr>
          <w:rFonts w:ascii="Times New Roman" w:hAnsi="Times New Roman"/>
          <w:color w:val="000000"/>
          <w:sz w:val="28"/>
          <w:szCs w:val="28"/>
        </w:rPr>
        <w:t xml:space="preserve"> обучени</w:t>
      </w:r>
      <w:r w:rsidR="00D0626A" w:rsidRPr="00F434FA">
        <w:rPr>
          <w:rFonts w:ascii="Times New Roman" w:hAnsi="Times New Roman"/>
          <w:color w:val="000000"/>
          <w:sz w:val="28"/>
          <w:szCs w:val="28"/>
        </w:rPr>
        <w:t>е</w:t>
      </w:r>
      <w:r w:rsidRPr="00F434FA">
        <w:rPr>
          <w:rFonts w:ascii="Times New Roman" w:hAnsi="Times New Roman"/>
          <w:color w:val="000000"/>
          <w:sz w:val="28"/>
          <w:szCs w:val="28"/>
        </w:rPr>
        <w:t xml:space="preserve"> и повышени</w:t>
      </w:r>
      <w:r w:rsidR="006C795A" w:rsidRPr="00F434FA">
        <w:rPr>
          <w:rFonts w:ascii="Times New Roman" w:hAnsi="Times New Roman"/>
          <w:color w:val="000000"/>
          <w:sz w:val="28"/>
          <w:szCs w:val="28"/>
        </w:rPr>
        <w:t>е</w:t>
      </w:r>
      <w:r w:rsidRPr="00F434FA">
        <w:rPr>
          <w:rFonts w:ascii="Times New Roman" w:hAnsi="Times New Roman"/>
          <w:color w:val="000000"/>
          <w:sz w:val="28"/>
          <w:szCs w:val="28"/>
        </w:rPr>
        <w:t xml:space="preserve"> квалификации инспекторского состава.</w:t>
      </w:r>
    </w:p>
    <w:p w:rsidR="00F77A1F" w:rsidRPr="00F434FA" w:rsidRDefault="00F77A1F" w:rsidP="00633D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34FA">
        <w:rPr>
          <w:rFonts w:ascii="Times New Roman" w:hAnsi="Times New Roman"/>
          <w:color w:val="000000"/>
          <w:sz w:val="28"/>
          <w:szCs w:val="28"/>
        </w:rPr>
        <w:t>- работа по недопущению возникновения дебиторской задолженности;</w:t>
      </w:r>
    </w:p>
    <w:p w:rsidR="00D53F10" w:rsidRPr="00F434FA" w:rsidRDefault="00F77A1F" w:rsidP="00633D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34F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53F10" w:rsidRPr="00F434FA">
        <w:rPr>
          <w:rFonts w:ascii="Times New Roman" w:hAnsi="Times New Roman"/>
          <w:color w:val="000000"/>
          <w:sz w:val="28"/>
          <w:szCs w:val="28"/>
        </w:rPr>
        <w:t>контроль за предоставлением</w:t>
      </w:r>
      <w:r w:rsidR="00717210">
        <w:rPr>
          <w:rFonts w:ascii="Times New Roman" w:hAnsi="Times New Roman"/>
          <w:color w:val="000000"/>
          <w:sz w:val="28"/>
          <w:szCs w:val="28"/>
        </w:rPr>
        <w:t xml:space="preserve"> организациями</w:t>
      </w:r>
      <w:r w:rsidR="00D53F10" w:rsidRPr="00F434FA">
        <w:rPr>
          <w:rFonts w:ascii="Times New Roman" w:hAnsi="Times New Roman"/>
          <w:color w:val="000000"/>
          <w:sz w:val="28"/>
          <w:szCs w:val="28"/>
        </w:rPr>
        <w:t xml:space="preserve"> отчетност</w:t>
      </w:r>
      <w:r w:rsidR="0068446C">
        <w:rPr>
          <w:rFonts w:ascii="Times New Roman" w:hAnsi="Times New Roman"/>
          <w:color w:val="000000"/>
          <w:sz w:val="28"/>
          <w:szCs w:val="28"/>
        </w:rPr>
        <w:t>и по производственному контролю</w:t>
      </w:r>
      <w:r w:rsidR="00D53F10" w:rsidRPr="00F434FA">
        <w:rPr>
          <w:rFonts w:ascii="Times New Roman" w:hAnsi="Times New Roman"/>
          <w:color w:val="000000"/>
          <w:sz w:val="28"/>
          <w:szCs w:val="28"/>
        </w:rPr>
        <w:t>.</w:t>
      </w:r>
    </w:p>
    <w:p w:rsidR="00633D3F" w:rsidRDefault="00633D3F" w:rsidP="00935D6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580C94" w:rsidRDefault="00195B6A" w:rsidP="00935D6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F434FA">
        <w:rPr>
          <w:rFonts w:ascii="Times New Roman" w:eastAsia="Times New Roman" w:hAnsi="Times New Roman"/>
          <w:b/>
          <w:sz w:val="28"/>
          <w:szCs w:val="28"/>
        </w:rPr>
        <w:t>Слайд</w:t>
      </w:r>
      <w:r w:rsidR="00115C2A" w:rsidRPr="00F434FA">
        <w:rPr>
          <w:rFonts w:ascii="Times New Roman" w:eastAsia="Times New Roman" w:hAnsi="Times New Roman"/>
          <w:b/>
          <w:sz w:val="28"/>
          <w:szCs w:val="28"/>
        </w:rPr>
        <w:t>1</w:t>
      </w:r>
      <w:r w:rsidR="008F727F">
        <w:rPr>
          <w:rFonts w:ascii="Times New Roman" w:eastAsia="Times New Roman" w:hAnsi="Times New Roman"/>
          <w:b/>
          <w:sz w:val="28"/>
          <w:szCs w:val="28"/>
        </w:rPr>
        <w:t>2</w:t>
      </w:r>
    </w:p>
    <w:p w:rsidR="008F727F" w:rsidRDefault="008F727F" w:rsidP="00935D6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17210" w:rsidRPr="00F434FA" w:rsidRDefault="00717210" w:rsidP="00935D6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sz w:val="28"/>
          <w:szCs w:val="28"/>
        </w:rPr>
        <w:t>Спасибо за в</w:t>
      </w:r>
      <w:r w:rsidR="007845D2">
        <w:rPr>
          <w:rFonts w:ascii="Times New Roman" w:eastAsia="Times New Roman" w:hAnsi="Times New Roman"/>
          <w:b/>
          <w:sz w:val="28"/>
          <w:szCs w:val="28"/>
        </w:rPr>
        <w:t>н</w:t>
      </w:r>
      <w:r>
        <w:rPr>
          <w:rFonts w:ascii="Times New Roman" w:eastAsia="Times New Roman" w:hAnsi="Times New Roman"/>
          <w:b/>
          <w:sz w:val="28"/>
          <w:szCs w:val="28"/>
        </w:rPr>
        <w:t>имание!</w:t>
      </w:r>
    </w:p>
    <w:sectPr w:rsidR="00717210" w:rsidRPr="00F434FA" w:rsidSect="00670F1F">
      <w:headerReference w:type="default" r:id="rId8"/>
      <w:pgSz w:w="11906" w:h="16838"/>
      <w:pgMar w:top="709" w:right="566" w:bottom="567" w:left="851" w:header="43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2FE" w:rsidRDefault="004002FE" w:rsidP="00F026AA">
      <w:pPr>
        <w:spacing w:after="0" w:line="240" w:lineRule="auto"/>
      </w:pPr>
      <w:r>
        <w:separator/>
      </w:r>
    </w:p>
  </w:endnote>
  <w:endnote w:type="continuationSeparator" w:id="0">
    <w:p w:rsidR="004002FE" w:rsidRDefault="004002FE" w:rsidP="00F0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2FE" w:rsidRDefault="004002FE" w:rsidP="00F026AA">
      <w:pPr>
        <w:spacing w:after="0" w:line="240" w:lineRule="auto"/>
      </w:pPr>
      <w:r>
        <w:separator/>
      </w:r>
    </w:p>
  </w:footnote>
  <w:footnote w:type="continuationSeparator" w:id="0">
    <w:p w:rsidR="004002FE" w:rsidRDefault="004002FE" w:rsidP="00F02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C94" w:rsidRPr="00F026AA" w:rsidRDefault="00A2685D">
    <w:pPr>
      <w:pStyle w:val="aa"/>
      <w:jc w:val="center"/>
      <w:rPr>
        <w:rFonts w:ascii="Times New Roman" w:hAnsi="Times New Roman"/>
      </w:rPr>
    </w:pPr>
    <w:r w:rsidRPr="00F026AA">
      <w:rPr>
        <w:rFonts w:ascii="Times New Roman" w:hAnsi="Times New Roman"/>
      </w:rPr>
      <w:fldChar w:fldCharType="begin"/>
    </w:r>
    <w:r w:rsidR="00580C94" w:rsidRPr="00F026AA">
      <w:rPr>
        <w:rFonts w:ascii="Times New Roman" w:hAnsi="Times New Roman"/>
      </w:rPr>
      <w:instrText>PAGE   \* MERGEFORMAT</w:instrText>
    </w:r>
    <w:r w:rsidRPr="00F026AA">
      <w:rPr>
        <w:rFonts w:ascii="Times New Roman" w:hAnsi="Times New Roman"/>
      </w:rPr>
      <w:fldChar w:fldCharType="separate"/>
    </w:r>
    <w:r w:rsidR="006D52A2">
      <w:rPr>
        <w:rFonts w:ascii="Times New Roman" w:hAnsi="Times New Roman"/>
        <w:noProof/>
      </w:rPr>
      <w:t>2</w:t>
    </w:r>
    <w:r w:rsidRPr="00F026AA">
      <w:rPr>
        <w:rFonts w:ascii="Times New Roman" w:hAnsi="Times New Roman"/>
      </w:rPr>
      <w:fldChar w:fldCharType="end"/>
    </w:r>
  </w:p>
  <w:p w:rsidR="00580C94" w:rsidRDefault="00580C9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52B0"/>
    <w:multiLevelType w:val="hybridMultilevel"/>
    <w:tmpl w:val="3704E3F8"/>
    <w:lvl w:ilvl="0" w:tplc="5010CF3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31748A9"/>
    <w:multiLevelType w:val="multilevel"/>
    <w:tmpl w:val="6B50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33F2A"/>
    <w:multiLevelType w:val="hybridMultilevel"/>
    <w:tmpl w:val="FC7E21D4"/>
    <w:lvl w:ilvl="0" w:tplc="12465C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62AA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2AB7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C0F3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22CF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2423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F045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C4DD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D677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B68371E"/>
    <w:multiLevelType w:val="hybridMultilevel"/>
    <w:tmpl w:val="2DD0D15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BB7AFA"/>
    <w:multiLevelType w:val="hybridMultilevel"/>
    <w:tmpl w:val="B66AB4A2"/>
    <w:lvl w:ilvl="0" w:tplc="C2DC0950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5">
    <w:nsid w:val="10065A7D"/>
    <w:multiLevelType w:val="hybridMultilevel"/>
    <w:tmpl w:val="01CEBB7A"/>
    <w:lvl w:ilvl="0" w:tplc="6D98F60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3E434CB"/>
    <w:multiLevelType w:val="hybridMultilevel"/>
    <w:tmpl w:val="154ECF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C36BAA"/>
    <w:multiLevelType w:val="hybridMultilevel"/>
    <w:tmpl w:val="9EDCEC00"/>
    <w:lvl w:ilvl="0" w:tplc="03E8373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D0614EF"/>
    <w:multiLevelType w:val="hybridMultilevel"/>
    <w:tmpl w:val="9AFAEFB8"/>
    <w:lvl w:ilvl="0" w:tplc="1A8238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F045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C4E9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9CA9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286A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0C94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5055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8487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6CDB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E026E6B"/>
    <w:multiLevelType w:val="hybridMultilevel"/>
    <w:tmpl w:val="965E4196"/>
    <w:lvl w:ilvl="0" w:tplc="A8682C9A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1F036FF0"/>
    <w:multiLevelType w:val="hybridMultilevel"/>
    <w:tmpl w:val="26D0695E"/>
    <w:lvl w:ilvl="0" w:tplc="7D4074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F472469"/>
    <w:multiLevelType w:val="hybridMultilevel"/>
    <w:tmpl w:val="156E9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506BD5"/>
    <w:multiLevelType w:val="hybridMultilevel"/>
    <w:tmpl w:val="1744E0D0"/>
    <w:lvl w:ilvl="0" w:tplc="2F788B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C0B9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E6B1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46E7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D243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E034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3692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E033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6EB9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BEF1D7B"/>
    <w:multiLevelType w:val="hybridMultilevel"/>
    <w:tmpl w:val="8026A3EA"/>
    <w:lvl w:ilvl="0" w:tplc="C204C3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A423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AEEC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B4E2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780D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D456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F498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0ECB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2644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CCF4144"/>
    <w:multiLevelType w:val="hybridMultilevel"/>
    <w:tmpl w:val="4C329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086556"/>
    <w:multiLevelType w:val="hybridMultilevel"/>
    <w:tmpl w:val="7F48719C"/>
    <w:lvl w:ilvl="0" w:tplc="05B08F2E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6">
    <w:nsid w:val="384A25D2"/>
    <w:multiLevelType w:val="hybridMultilevel"/>
    <w:tmpl w:val="5D1C5468"/>
    <w:lvl w:ilvl="0" w:tplc="AFE6795C">
      <w:start w:val="1"/>
      <w:numFmt w:val="bullet"/>
      <w:lvlText w:val=""/>
      <w:lvlJc w:val="left"/>
      <w:pPr>
        <w:tabs>
          <w:tab w:val="num" w:pos="2322"/>
        </w:tabs>
        <w:ind w:left="23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7">
    <w:nsid w:val="3FA67E35"/>
    <w:multiLevelType w:val="hybridMultilevel"/>
    <w:tmpl w:val="736C8A4E"/>
    <w:lvl w:ilvl="0" w:tplc="5616E50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428D5555"/>
    <w:multiLevelType w:val="hybridMultilevel"/>
    <w:tmpl w:val="A0CA01E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45D30308"/>
    <w:multiLevelType w:val="hybridMultilevel"/>
    <w:tmpl w:val="E14A80E8"/>
    <w:lvl w:ilvl="0" w:tplc="557010CC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AAD0D62"/>
    <w:multiLevelType w:val="hybridMultilevel"/>
    <w:tmpl w:val="0F663C3E"/>
    <w:lvl w:ilvl="0" w:tplc="27F2FA4E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4E486A3A"/>
    <w:multiLevelType w:val="hybridMultilevel"/>
    <w:tmpl w:val="1A58E648"/>
    <w:lvl w:ilvl="0" w:tplc="1E4E08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0676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48F3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684A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001C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527F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AC95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9C1C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3ABB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525235E"/>
    <w:multiLevelType w:val="hybridMultilevel"/>
    <w:tmpl w:val="28B03BE2"/>
    <w:lvl w:ilvl="0" w:tplc="B0B82E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E855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2CC3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1C31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1657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C04D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FEC6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5639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16BF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99570F2"/>
    <w:multiLevelType w:val="hybridMultilevel"/>
    <w:tmpl w:val="631C7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58613D"/>
    <w:multiLevelType w:val="hybridMultilevel"/>
    <w:tmpl w:val="8BFE1B38"/>
    <w:lvl w:ilvl="0" w:tplc="9000C18C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29378F0"/>
    <w:multiLevelType w:val="hybridMultilevel"/>
    <w:tmpl w:val="4BC63F7C"/>
    <w:lvl w:ilvl="0" w:tplc="664A95A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63021F19"/>
    <w:multiLevelType w:val="hybridMultilevel"/>
    <w:tmpl w:val="9EF470DE"/>
    <w:lvl w:ilvl="0" w:tplc="AFE6795C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463F6B"/>
    <w:multiLevelType w:val="hybridMultilevel"/>
    <w:tmpl w:val="E0301042"/>
    <w:lvl w:ilvl="0" w:tplc="40D467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DDF63DB"/>
    <w:multiLevelType w:val="hybridMultilevel"/>
    <w:tmpl w:val="7A940518"/>
    <w:lvl w:ilvl="0" w:tplc="07B6398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7420486D"/>
    <w:multiLevelType w:val="hybridMultilevel"/>
    <w:tmpl w:val="690A0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361244"/>
    <w:multiLevelType w:val="hybridMultilevel"/>
    <w:tmpl w:val="4420E272"/>
    <w:lvl w:ilvl="0" w:tplc="06EE3D1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31">
    <w:nsid w:val="7A6B2A7A"/>
    <w:multiLevelType w:val="hybridMultilevel"/>
    <w:tmpl w:val="B66AB4A2"/>
    <w:lvl w:ilvl="0" w:tplc="C2DC095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>
    <w:nsid w:val="7B2E5DF2"/>
    <w:multiLevelType w:val="hybridMultilevel"/>
    <w:tmpl w:val="36DC01D2"/>
    <w:lvl w:ilvl="0" w:tplc="C2B4FB0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7E277902"/>
    <w:multiLevelType w:val="hybridMultilevel"/>
    <w:tmpl w:val="3972125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9"/>
  </w:num>
  <w:num w:numId="4">
    <w:abstractNumId w:val="5"/>
  </w:num>
  <w:num w:numId="5">
    <w:abstractNumId w:val="21"/>
  </w:num>
  <w:num w:numId="6">
    <w:abstractNumId w:val="22"/>
  </w:num>
  <w:num w:numId="7">
    <w:abstractNumId w:val="12"/>
  </w:num>
  <w:num w:numId="8">
    <w:abstractNumId w:val="8"/>
  </w:num>
  <w:num w:numId="9">
    <w:abstractNumId w:val="2"/>
  </w:num>
  <w:num w:numId="10">
    <w:abstractNumId w:val="13"/>
  </w:num>
  <w:num w:numId="11">
    <w:abstractNumId w:val="29"/>
  </w:num>
  <w:num w:numId="12">
    <w:abstractNumId w:val="33"/>
  </w:num>
  <w:num w:numId="13">
    <w:abstractNumId w:val="20"/>
  </w:num>
  <w:num w:numId="14">
    <w:abstractNumId w:val="10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4"/>
  </w:num>
  <w:num w:numId="18">
    <w:abstractNumId w:val="31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7"/>
  </w:num>
  <w:num w:numId="22">
    <w:abstractNumId w:val="0"/>
  </w:num>
  <w:num w:numId="23">
    <w:abstractNumId w:val="15"/>
  </w:num>
  <w:num w:numId="24">
    <w:abstractNumId w:val="3"/>
  </w:num>
  <w:num w:numId="25">
    <w:abstractNumId w:val="30"/>
  </w:num>
  <w:num w:numId="26">
    <w:abstractNumId w:val="27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32"/>
  </w:num>
  <w:num w:numId="30">
    <w:abstractNumId w:val="1"/>
  </w:num>
  <w:num w:numId="31">
    <w:abstractNumId w:val="6"/>
  </w:num>
  <w:num w:numId="32">
    <w:abstractNumId w:val="24"/>
  </w:num>
  <w:num w:numId="33">
    <w:abstractNumId w:val="19"/>
  </w:num>
  <w:num w:numId="34">
    <w:abstractNumId w:val="26"/>
  </w:num>
  <w:num w:numId="35">
    <w:abstractNumId w:val="16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7F60"/>
    <w:rsid w:val="00013087"/>
    <w:rsid w:val="00014242"/>
    <w:rsid w:val="00025798"/>
    <w:rsid w:val="000467A7"/>
    <w:rsid w:val="000474A5"/>
    <w:rsid w:val="0005471B"/>
    <w:rsid w:val="00060A60"/>
    <w:rsid w:val="000728B8"/>
    <w:rsid w:val="00081D1E"/>
    <w:rsid w:val="000842D6"/>
    <w:rsid w:val="000972D4"/>
    <w:rsid w:val="000B32AF"/>
    <w:rsid w:val="000B4B9D"/>
    <w:rsid w:val="000B4EA1"/>
    <w:rsid w:val="000C4559"/>
    <w:rsid w:val="000C7F7A"/>
    <w:rsid w:val="000D0BA8"/>
    <w:rsid w:val="000D0BDA"/>
    <w:rsid w:val="000D4EAF"/>
    <w:rsid w:val="000D5E50"/>
    <w:rsid w:val="000E1207"/>
    <w:rsid w:val="000E1FDB"/>
    <w:rsid w:val="000E202D"/>
    <w:rsid w:val="000E7117"/>
    <w:rsid w:val="000E77A6"/>
    <w:rsid w:val="000F0F7D"/>
    <w:rsid w:val="000F106E"/>
    <w:rsid w:val="000F16EF"/>
    <w:rsid w:val="000F1B59"/>
    <w:rsid w:val="000F32A2"/>
    <w:rsid w:val="000F764E"/>
    <w:rsid w:val="0011476B"/>
    <w:rsid w:val="001158B9"/>
    <w:rsid w:val="00115C2A"/>
    <w:rsid w:val="00117D39"/>
    <w:rsid w:val="0012045C"/>
    <w:rsid w:val="00121605"/>
    <w:rsid w:val="001243F1"/>
    <w:rsid w:val="00126BAD"/>
    <w:rsid w:val="00130DA1"/>
    <w:rsid w:val="00141B84"/>
    <w:rsid w:val="001446FF"/>
    <w:rsid w:val="0014507B"/>
    <w:rsid w:val="00147389"/>
    <w:rsid w:val="00160306"/>
    <w:rsid w:val="001623DF"/>
    <w:rsid w:val="00165654"/>
    <w:rsid w:val="00166B68"/>
    <w:rsid w:val="001709BF"/>
    <w:rsid w:val="001711DB"/>
    <w:rsid w:val="001727BD"/>
    <w:rsid w:val="00173825"/>
    <w:rsid w:val="00173D6B"/>
    <w:rsid w:val="00181984"/>
    <w:rsid w:val="00181F96"/>
    <w:rsid w:val="001821CF"/>
    <w:rsid w:val="00184A2A"/>
    <w:rsid w:val="00186784"/>
    <w:rsid w:val="00193E26"/>
    <w:rsid w:val="00194851"/>
    <w:rsid w:val="00195B6A"/>
    <w:rsid w:val="001A48D3"/>
    <w:rsid w:val="001B09A3"/>
    <w:rsid w:val="001B1D58"/>
    <w:rsid w:val="001B674E"/>
    <w:rsid w:val="001C007D"/>
    <w:rsid w:val="001C2F67"/>
    <w:rsid w:val="001D2C1E"/>
    <w:rsid w:val="001D32D6"/>
    <w:rsid w:val="001D3989"/>
    <w:rsid w:val="001D57FA"/>
    <w:rsid w:val="001D5A7C"/>
    <w:rsid w:val="001D7200"/>
    <w:rsid w:val="001E2AC3"/>
    <w:rsid w:val="001E52EF"/>
    <w:rsid w:val="001E552B"/>
    <w:rsid w:val="001F0E14"/>
    <w:rsid w:val="001F1FE1"/>
    <w:rsid w:val="001F2792"/>
    <w:rsid w:val="00203027"/>
    <w:rsid w:val="00203C6F"/>
    <w:rsid w:val="00207377"/>
    <w:rsid w:val="00213E99"/>
    <w:rsid w:val="00214C62"/>
    <w:rsid w:val="002163FB"/>
    <w:rsid w:val="00216AA1"/>
    <w:rsid w:val="00221158"/>
    <w:rsid w:val="00221E88"/>
    <w:rsid w:val="002254C6"/>
    <w:rsid w:val="00227889"/>
    <w:rsid w:val="002352D4"/>
    <w:rsid w:val="00235F58"/>
    <w:rsid w:val="00236F64"/>
    <w:rsid w:val="00240882"/>
    <w:rsid w:val="00241959"/>
    <w:rsid w:val="00246FEB"/>
    <w:rsid w:val="00247EB2"/>
    <w:rsid w:val="002505DE"/>
    <w:rsid w:val="00253A1F"/>
    <w:rsid w:val="00263718"/>
    <w:rsid w:val="00264E81"/>
    <w:rsid w:val="00267291"/>
    <w:rsid w:val="00283313"/>
    <w:rsid w:val="00283654"/>
    <w:rsid w:val="00287B4A"/>
    <w:rsid w:val="0029586D"/>
    <w:rsid w:val="002A12A3"/>
    <w:rsid w:val="002A478F"/>
    <w:rsid w:val="002A565C"/>
    <w:rsid w:val="002A713E"/>
    <w:rsid w:val="002B0F7F"/>
    <w:rsid w:val="002B169B"/>
    <w:rsid w:val="002B2C76"/>
    <w:rsid w:val="002B6B40"/>
    <w:rsid w:val="002D1380"/>
    <w:rsid w:val="002D22D8"/>
    <w:rsid w:val="002D6B9E"/>
    <w:rsid w:val="002D7732"/>
    <w:rsid w:val="002D7EC4"/>
    <w:rsid w:val="002E2682"/>
    <w:rsid w:val="002E4691"/>
    <w:rsid w:val="002E62D2"/>
    <w:rsid w:val="002E6A4E"/>
    <w:rsid w:val="002E7038"/>
    <w:rsid w:val="002F4634"/>
    <w:rsid w:val="002F6C6B"/>
    <w:rsid w:val="002F6E9A"/>
    <w:rsid w:val="00311F39"/>
    <w:rsid w:val="00313F92"/>
    <w:rsid w:val="0031423A"/>
    <w:rsid w:val="00317C3E"/>
    <w:rsid w:val="00325B9E"/>
    <w:rsid w:val="00327F22"/>
    <w:rsid w:val="003344D0"/>
    <w:rsid w:val="003347D0"/>
    <w:rsid w:val="00336C85"/>
    <w:rsid w:val="00345812"/>
    <w:rsid w:val="00350C25"/>
    <w:rsid w:val="00350EF7"/>
    <w:rsid w:val="00354A10"/>
    <w:rsid w:val="00356C9F"/>
    <w:rsid w:val="003579A7"/>
    <w:rsid w:val="0036240F"/>
    <w:rsid w:val="003648BF"/>
    <w:rsid w:val="003665CC"/>
    <w:rsid w:val="00377ABE"/>
    <w:rsid w:val="00383D80"/>
    <w:rsid w:val="00386EC8"/>
    <w:rsid w:val="003A6E8B"/>
    <w:rsid w:val="003B1A69"/>
    <w:rsid w:val="003B1E74"/>
    <w:rsid w:val="003B1F4D"/>
    <w:rsid w:val="003B7DF8"/>
    <w:rsid w:val="003C13DB"/>
    <w:rsid w:val="003D2E20"/>
    <w:rsid w:val="003D3078"/>
    <w:rsid w:val="003E0B90"/>
    <w:rsid w:val="003E31A8"/>
    <w:rsid w:val="003F6902"/>
    <w:rsid w:val="003F6E93"/>
    <w:rsid w:val="003F7097"/>
    <w:rsid w:val="004002FE"/>
    <w:rsid w:val="00407883"/>
    <w:rsid w:val="00411B9A"/>
    <w:rsid w:val="00414006"/>
    <w:rsid w:val="00415128"/>
    <w:rsid w:val="004163EB"/>
    <w:rsid w:val="00420BF7"/>
    <w:rsid w:val="00420C7D"/>
    <w:rsid w:val="004220B0"/>
    <w:rsid w:val="00426E8D"/>
    <w:rsid w:val="00427ED1"/>
    <w:rsid w:val="00430D59"/>
    <w:rsid w:val="00432BC8"/>
    <w:rsid w:val="00433DF7"/>
    <w:rsid w:val="00437B4D"/>
    <w:rsid w:val="00440EBA"/>
    <w:rsid w:val="004415E2"/>
    <w:rsid w:val="00442C9A"/>
    <w:rsid w:val="0044347D"/>
    <w:rsid w:val="00445101"/>
    <w:rsid w:val="00445F13"/>
    <w:rsid w:val="00447D72"/>
    <w:rsid w:val="0045257A"/>
    <w:rsid w:val="00455116"/>
    <w:rsid w:val="00456A0E"/>
    <w:rsid w:val="004674B9"/>
    <w:rsid w:val="00467818"/>
    <w:rsid w:val="00473193"/>
    <w:rsid w:val="004777D4"/>
    <w:rsid w:val="004843FE"/>
    <w:rsid w:val="004914A2"/>
    <w:rsid w:val="004A4577"/>
    <w:rsid w:val="004A6613"/>
    <w:rsid w:val="004A6B83"/>
    <w:rsid w:val="004B4F25"/>
    <w:rsid w:val="004C057D"/>
    <w:rsid w:val="004C2C0D"/>
    <w:rsid w:val="004C2F3D"/>
    <w:rsid w:val="004C7747"/>
    <w:rsid w:val="004C7F92"/>
    <w:rsid w:val="004D51E8"/>
    <w:rsid w:val="004E0F75"/>
    <w:rsid w:val="004E1BBA"/>
    <w:rsid w:val="004E43AD"/>
    <w:rsid w:val="004E4D3A"/>
    <w:rsid w:val="004E5175"/>
    <w:rsid w:val="004F7888"/>
    <w:rsid w:val="005046C9"/>
    <w:rsid w:val="0051703E"/>
    <w:rsid w:val="00525C37"/>
    <w:rsid w:val="00526045"/>
    <w:rsid w:val="00527F60"/>
    <w:rsid w:val="00532C20"/>
    <w:rsid w:val="00537469"/>
    <w:rsid w:val="00542B74"/>
    <w:rsid w:val="005433B5"/>
    <w:rsid w:val="00552ABE"/>
    <w:rsid w:val="00554843"/>
    <w:rsid w:val="0055748B"/>
    <w:rsid w:val="0056001F"/>
    <w:rsid w:val="0056005B"/>
    <w:rsid w:val="005675AE"/>
    <w:rsid w:val="00574E45"/>
    <w:rsid w:val="00580C94"/>
    <w:rsid w:val="005822BE"/>
    <w:rsid w:val="005859F4"/>
    <w:rsid w:val="00591DE5"/>
    <w:rsid w:val="0059462A"/>
    <w:rsid w:val="005A0813"/>
    <w:rsid w:val="005A0963"/>
    <w:rsid w:val="005A41F5"/>
    <w:rsid w:val="005A4E9F"/>
    <w:rsid w:val="005A7724"/>
    <w:rsid w:val="005B2FF8"/>
    <w:rsid w:val="005B4662"/>
    <w:rsid w:val="005C17A3"/>
    <w:rsid w:val="005C215F"/>
    <w:rsid w:val="005C61D7"/>
    <w:rsid w:val="005D49C6"/>
    <w:rsid w:val="005D7E00"/>
    <w:rsid w:val="005E40CE"/>
    <w:rsid w:val="005F244F"/>
    <w:rsid w:val="00603F95"/>
    <w:rsid w:val="0061224B"/>
    <w:rsid w:val="00614F09"/>
    <w:rsid w:val="00626F5B"/>
    <w:rsid w:val="00633D3F"/>
    <w:rsid w:val="00637A76"/>
    <w:rsid w:val="006412C0"/>
    <w:rsid w:val="0064204F"/>
    <w:rsid w:val="00647CB9"/>
    <w:rsid w:val="0065500E"/>
    <w:rsid w:val="00657805"/>
    <w:rsid w:val="006613C1"/>
    <w:rsid w:val="00670F1F"/>
    <w:rsid w:val="006756F5"/>
    <w:rsid w:val="00676CBF"/>
    <w:rsid w:val="00677B17"/>
    <w:rsid w:val="006836C2"/>
    <w:rsid w:val="0068446C"/>
    <w:rsid w:val="00684C28"/>
    <w:rsid w:val="006850F5"/>
    <w:rsid w:val="00685D2B"/>
    <w:rsid w:val="0069301D"/>
    <w:rsid w:val="00696F04"/>
    <w:rsid w:val="006A0A0C"/>
    <w:rsid w:val="006A168A"/>
    <w:rsid w:val="006B601B"/>
    <w:rsid w:val="006C00C6"/>
    <w:rsid w:val="006C0832"/>
    <w:rsid w:val="006C6BF5"/>
    <w:rsid w:val="006C795A"/>
    <w:rsid w:val="006D331D"/>
    <w:rsid w:val="006D52A2"/>
    <w:rsid w:val="006E012F"/>
    <w:rsid w:val="006E10EE"/>
    <w:rsid w:val="006E359C"/>
    <w:rsid w:val="006E5600"/>
    <w:rsid w:val="006F1F71"/>
    <w:rsid w:val="006F3928"/>
    <w:rsid w:val="006F69F3"/>
    <w:rsid w:val="006F6AF5"/>
    <w:rsid w:val="00717210"/>
    <w:rsid w:val="00720884"/>
    <w:rsid w:val="007230BD"/>
    <w:rsid w:val="00726083"/>
    <w:rsid w:val="00726818"/>
    <w:rsid w:val="007342D1"/>
    <w:rsid w:val="00736BE7"/>
    <w:rsid w:val="00742B34"/>
    <w:rsid w:val="00745E8A"/>
    <w:rsid w:val="007467FF"/>
    <w:rsid w:val="00755787"/>
    <w:rsid w:val="00764705"/>
    <w:rsid w:val="00766402"/>
    <w:rsid w:val="00771B71"/>
    <w:rsid w:val="00773129"/>
    <w:rsid w:val="00775393"/>
    <w:rsid w:val="00775771"/>
    <w:rsid w:val="007773D3"/>
    <w:rsid w:val="007845D2"/>
    <w:rsid w:val="00786788"/>
    <w:rsid w:val="007867D4"/>
    <w:rsid w:val="00791B1D"/>
    <w:rsid w:val="00792580"/>
    <w:rsid w:val="007A130E"/>
    <w:rsid w:val="007A4B4D"/>
    <w:rsid w:val="007B1BA4"/>
    <w:rsid w:val="007B3BE0"/>
    <w:rsid w:val="007C37B5"/>
    <w:rsid w:val="007C52A9"/>
    <w:rsid w:val="007D01BB"/>
    <w:rsid w:val="007D25BE"/>
    <w:rsid w:val="007E3B20"/>
    <w:rsid w:val="007E6F76"/>
    <w:rsid w:val="00807BF4"/>
    <w:rsid w:val="00811684"/>
    <w:rsid w:val="008170E0"/>
    <w:rsid w:val="00820493"/>
    <w:rsid w:val="0082665A"/>
    <w:rsid w:val="00826798"/>
    <w:rsid w:val="00827E32"/>
    <w:rsid w:val="0084005C"/>
    <w:rsid w:val="00846E6C"/>
    <w:rsid w:val="008568AD"/>
    <w:rsid w:val="008574B9"/>
    <w:rsid w:val="008729CC"/>
    <w:rsid w:val="00873C04"/>
    <w:rsid w:val="00875D3B"/>
    <w:rsid w:val="008762D5"/>
    <w:rsid w:val="00876D8A"/>
    <w:rsid w:val="00876FF0"/>
    <w:rsid w:val="008835A3"/>
    <w:rsid w:val="00883D9A"/>
    <w:rsid w:val="00884643"/>
    <w:rsid w:val="00884671"/>
    <w:rsid w:val="008854F9"/>
    <w:rsid w:val="00887400"/>
    <w:rsid w:val="00887F79"/>
    <w:rsid w:val="0089125F"/>
    <w:rsid w:val="008963D5"/>
    <w:rsid w:val="008A020F"/>
    <w:rsid w:val="008A09BB"/>
    <w:rsid w:val="008B382F"/>
    <w:rsid w:val="008B3F3E"/>
    <w:rsid w:val="008C1511"/>
    <w:rsid w:val="008C795F"/>
    <w:rsid w:val="008D0239"/>
    <w:rsid w:val="008D36F1"/>
    <w:rsid w:val="008D6887"/>
    <w:rsid w:val="008E0BE2"/>
    <w:rsid w:val="008E0C2F"/>
    <w:rsid w:val="008E17BB"/>
    <w:rsid w:val="008E567C"/>
    <w:rsid w:val="008F727F"/>
    <w:rsid w:val="00911630"/>
    <w:rsid w:val="00911CAB"/>
    <w:rsid w:val="0091202C"/>
    <w:rsid w:val="00912EDD"/>
    <w:rsid w:val="00925261"/>
    <w:rsid w:val="00934FDE"/>
    <w:rsid w:val="00935D6C"/>
    <w:rsid w:val="00942240"/>
    <w:rsid w:val="009465F5"/>
    <w:rsid w:val="00955403"/>
    <w:rsid w:val="009605EA"/>
    <w:rsid w:val="009610BD"/>
    <w:rsid w:val="009643AC"/>
    <w:rsid w:val="00971AB7"/>
    <w:rsid w:val="009733BF"/>
    <w:rsid w:val="00981EA3"/>
    <w:rsid w:val="00981EEA"/>
    <w:rsid w:val="009947ED"/>
    <w:rsid w:val="00995DC6"/>
    <w:rsid w:val="009A1CB5"/>
    <w:rsid w:val="009A537B"/>
    <w:rsid w:val="009A7B11"/>
    <w:rsid w:val="009B3B95"/>
    <w:rsid w:val="009B5C0D"/>
    <w:rsid w:val="009C2D5B"/>
    <w:rsid w:val="009D0082"/>
    <w:rsid w:val="009D1E79"/>
    <w:rsid w:val="009D2AF5"/>
    <w:rsid w:val="009D67C7"/>
    <w:rsid w:val="009D73F5"/>
    <w:rsid w:val="009E4294"/>
    <w:rsid w:val="00A02236"/>
    <w:rsid w:val="00A03B45"/>
    <w:rsid w:val="00A149FB"/>
    <w:rsid w:val="00A222E9"/>
    <w:rsid w:val="00A24EF5"/>
    <w:rsid w:val="00A264D5"/>
    <w:rsid w:val="00A2685D"/>
    <w:rsid w:val="00A2794F"/>
    <w:rsid w:val="00A34830"/>
    <w:rsid w:val="00A36B53"/>
    <w:rsid w:val="00A511A4"/>
    <w:rsid w:val="00A51D2F"/>
    <w:rsid w:val="00A63A6B"/>
    <w:rsid w:val="00A642BA"/>
    <w:rsid w:val="00A670BD"/>
    <w:rsid w:val="00A678AB"/>
    <w:rsid w:val="00A70F8F"/>
    <w:rsid w:val="00A70FBB"/>
    <w:rsid w:val="00A713A9"/>
    <w:rsid w:val="00A720C7"/>
    <w:rsid w:val="00A74863"/>
    <w:rsid w:val="00A8191B"/>
    <w:rsid w:val="00A84BA9"/>
    <w:rsid w:val="00A92C6A"/>
    <w:rsid w:val="00A933B3"/>
    <w:rsid w:val="00A97797"/>
    <w:rsid w:val="00AA4DCF"/>
    <w:rsid w:val="00AA59B2"/>
    <w:rsid w:val="00AA62C2"/>
    <w:rsid w:val="00AB09E9"/>
    <w:rsid w:val="00AB6A62"/>
    <w:rsid w:val="00AC3048"/>
    <w:rsid w:val="00AC3E70"/>
    <w:rsid w:val="00AC62A9"/>
    <w:rsid w:val="00AC6552"/>
    <w:rsid w:val="00AD1CE4"/>
    <w:rsid w:val="00AD78CE"/>
    <w:rsid w:val="00AF1137"/>
    <w:rsid w:val="00AF6DC0"/>
    <w:rsid w:val="00B1084D"/>
    <w:rsid w:val="00B1279D"/>
    <w:rsid w:val="00B1613C"/>
    <w:rsid w:val="00B16E35"/>
    <w:rsid w:val="00B2275D"/>
    <w:rsid w:val="00B23C5F"/>
    <w:rsid w:val="00B302E4"/>
    <w:rsid w:val="00B305DB"/>
    <w:rsid w:val="00B31499"/>
    <w:rsid w:val="00B320E3"/>
    <w:rsid w:val="00B430B1"/>
    <w:rsid w:val="00B53DDB"/>
    <w:rsid w:val="00B55C99"/>
    <w:rsid w:val="00B661D2"/>
    <w:rsid w:val="00B66E28"/>
    <w:rsid w:val="00B71813"/>
    <w:rsid w:val="00B7456B"/>
    <w:rsid w:val="00B7565C"/>
    <w:rsid w:val="00B874E0"/>
    <w:rsid w:val="00B92987"/>
    <w:rsid w:val="00B93364"/>
    <w:rsid w:val="00B950A7"/>
    <w:rsid w:val="00B950B8"/>
    <w:rsid w:val="00B9573A"/>
    <w:rsid w:val="00BA5F36"/>
    <w:rsid w:val="00BB783A"/>
    <w:rsid w:val="00BC46A7"/>
    <w:rsid w:val="00BD21DD"/>
    <w:rsid w:val="00BD3CA4"/>
    <w:rsid w:val="00BD41CC"/>
    <w:rsid w:val="00BE18EA"/>
    <w:rsid w:val="00BE72B0"/>
    <w:rsid w:val="00BF0B5E"/>
    <w:rsid w:val="00BF640B"/>
    <w:rsid w:val="00C0424E"/>
    <w:rsid w:val="00C11C5E"/>
    <w:rsid w:val="00C12E0C"/>
    <w:rsid w:val="00C13447"/>
    <w:rsid w:val="00C21171"/>
    <w:rsid w:val="00C3071E"/>
    <w:rsid w:val="00C3090C"/>
    <w:rsid w:val="00C31C80"/>
    <w:rsid w:val="00C467D7"/>
    <w:rsid w:val="00C46974"/>
    <w:rsid w:val="00C47BDA"/>
    <w:rsid w:val="00C5145D"/>
    <w:rsid w:val="00C51FA3"/>
    <w:rsid w:val="00C641EF"/>
    <w:rsid w:val="00C657BA"/>
    <w:rsid w:val="00C70433"/>
    <w:rsid w:val="00C80EC6"/>
    <w:rsid w:val="00C81D01"/>
    <w:rsid w:val="00C84C45"/>
    <w:rsid w:val="00C910C3"/>
    <w:rsid w:val="00C9557C"/>
    <w:rsid w:val="00C96867"/>
    <w:rsid w:val="00C97D6A"/>
    <w:rsid w:val="00CB01D2"/>
    <w:rsid w:val="00CB22DA"/>
    <w:rsid w:val="00CC1D8B"/>
    <w:rsid w:val="00CC1EF9"/>
    <w:rsid w:val="00CC6758"/>
    <w:rsid w:val="00CD60D8"/>
    <w:rsid w:val="00CD769F"/>
    <w:rsid w:val="00CE0CED"/>
    <w:rsid w:val="00CE3752"/>
    <w:rsid w:val="00CE6770"/>
    <w:rsid w:val="00CE7B14"/>
    <w:rsid w:val="00D00414"/>
    <w:rsid w:val="00D028AD"/>
    <w:rsid w:val="00D04071"/>
    <w:rsid w:val="00D04A3D"/>
    <w:rsid w:val="00D06047"/>
    <w:rsid w:val="00D0626A"/>
    <w:rsid w:val="00D106CE"/>
    <w:rsid w:val="00D26194"/>
    <w:rsid w:val="00D26817"/>
    <w:rsid w:val="00D26E89"/>
    <w:rsid w:val="00D30C6A"/>
    <w:rsid w:val="00D34871"/>
    <w:rsid w:val="00D3543A"/>
    <w:rsid w:val="00D35950"/>
    <w:rsid w:val="00D41E3E"/>
    <w:rsid w:val="00D444D3"/>
    <w:rsid w:val="00D4660F"/>
    <w:rsid w:val="00D477BE"/>
    <w:rsid w:val="00D5363B"/>
    <w:rsid w:val="00D53F10"/>
    <w:rsid w:val="00D56ECC"/>
    <w:rsid w:val="00D573B9"/>
    <w:rsid w:val="00D60F62"/>
    <w:rsid w:val="00D631C7"/>
    <w:rsid w:val="00D665EA"/>
    <w:rsid w:val="00D715AB"/>
    <w:rsid w:val="00D72AE8"/>
    <w:rsid w:val="00D76B16"/>
    <w:rsid w:val="00D847BF"/>
    <w:rsid w:val="00D849F7"/>
    <w:rsid w:val="00D86074"/>
    <w:rsid w:val="00D87748"/>
    <w:rsid w:val="00D92D2C"/>
    <w:rsid w:val="00DA1CBE"/>
    <w:rsid w:val="00DA21A2"/>
    <w:rsid w:val="00DA545D"/>
    <w:rsid w:val="00DB3F1D"/>
    <w:rsid w:val="00DC1A74"/>
    <w:rsid w:val="00DC22BE"/>
    <w:rsid w:val="00DC4888"/>
    <w:rsid w:val="00DC57ED"/>
    <w:rsid w:val="00DD29D6"/>
    <w:rsid w:val="00DD3910"/>
    <w:rsid w:val="00DD5DFF"/>
    <w:rsid w:val="00DD6B23"/>
    <w:rsid w:val="00DE147B"/>
    <w:rsid w:val="00DE4DA3"/>
    <w:rsid w:val="00DF06CD"/>
    <w:rsid w:val="00E00903"/>
    <w:rsid w:val="00E028FF"/>
    <w:rsid w:val="00E046A5"/>
    <w:rsid w:val="00E07C3A"/>
    <w:rsid w:val="00E11425"/>
    <w:rsid w:val="00E157A2"/>
    <w:rsid w:val="00E1706D"/>
    <w:rsid w:val="00E24969"/>
    <w:rsid w:val="00E25BCF"/>
    <w:rsid w:val="00E26749"/>
    <w:rsid w:val="00E2707E"/>
    <w:rsid w:val="00E328CF"/>
    <w:rsid w:val="00E33A5B"/>
    <w:rsid w:val="00E340A0"/>
    <w:rsid w:val="00E341FD"/>
    <w:rsid w:val="00E35424"/>
    <w:rsid w:val="00E4055C"/>
    <w:rsid w:val="00E452D7"/>
    <w:rsid w:val="00E470F5"/>
    <w:rsid w:val="00E522B5"/>
    <w:rsid w:val="00E609CE"/>
    <w:rsid w:val="00E60C41"/>
    <w:rsid w:val="00E61E10"/>
    <w:rsid w:val="00E62155"/>
    <w:rsid w:val="00E65CF7"/>
    <w:rsid w:val="00E65D9F"/>
    <w:rsid w:val="00E66221"/>
    <w:rsid w:val="00E67769"/>
    <w:rsid w:val="00E70E95"/>
    <w:rsid w:val="00E77334"/>
    <w:rsid w:val="00E80030"/>
    <w:rsid w:val="00E818EC"/>
    <w:rsid w:val="00E8533F"/>
    <w:rsid w:val="00EA378E"/>
    <w:rsid w:val="00EA7DE6"/>
    <w:rsid w:val="00EB01CA"/>
    <w:rsid w:val="00EC2D36"/>
    <w:rsid w:val="00EC3E6B"/>
    <w:rsid w:val="00EC629C"/>
    <w:rsid w:val="00EC6319"/>
    <w:rsid w:val="00EE03D8"/>
    <w:rsid w:val="00EE1EEB"/>
    <w:rsid w:val="00EE4BA6"/>
    <w:rsid w:val="00EE7E68"/>
    <w:rsid w:val="00EF322F"/>
    <w:rsid w:val="00F026AA"/>
    <w:rsid w:val="00F02C71"/>
    <w:rsid w:val="00F04D5B"/>
    <w:rsid w:val="00F11271"/>
    <w:rsid w:val="00F1429B"/>
    <w:rsid w:val="00F15010"/>
    <w:rsid w:val="00F1581B"/>
    <w:rsid w:val="00F34DF6"/>
    <w:rsid w:val="00F35991"/>
    <w:rsid w:val="00F35E4D"/>
    <w:rsid w:val="00F36EFB"/>
    <w:rsid w:val="00F420C2"/>
    <w:rsid w:val="00F434FA"/>
    <w:rsid w:val="00F45312"/>
    <w:rsid w:val="00F506CA"/>
    <w:rsid w:val="00F5134B"/>
    <w:rsid w:val="00F531B0"/>
    <w:rsid w:val="00F53E17"/>
    <w:rsid w:val="00F60E35"/>
    <w:rsid w:val="00F66EC6"/>
    <w:rsid w:val="00F66F87"/>
    <w:rsid w:val="00F676EE"/>
    <w:rsid w:val="00F71656"/>
    <w:rsid w:val="00F75280"/>
    <w:rsid w:val="00F77A1F"/>
    <w:rsid w:val="00F95B21"/>
    <w:rsid w:val="00F978A6"/>
    <w:rsid w:val="00FA714D"/>
    <w:rsid w:val="00FB2B6F"/>
    <w:rsid w:val="00FB7C83"/>
    <w:rsid w:val="00FC4622"/>
    <w:rsid w:val="00FC5DBB"/>
    <w:rsid w:val="00FD2838"/>
    <w:rsid w:val="00FD54FC"/>
    <w:rsid w:val="00FD73C7"/>
    <w:rsid w:val="00FD7C36"/>
    <w:rsid w:val="00FE3113"/>
    <w:rsid w:val="00FF3114"/>
    <w:rsid w:val="00FF5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D9C19D-EF16-48F6-8179-C156B715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4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2278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2E26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77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0728B8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775771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775771"/>
    <w:rPr>
      <w:rFonts w:ascii="Times New Roman" w:hAnsi="Times New Roman" w:cs="Times New Roman"/>
      <w:sz w:val="24"/>
      <w:lang w:eastAsia="ru-RU"/>
    </w:rPr>
  </w:style>
  <w:style w:type="paragraph" w:customStyle="1" w:styleId="21">
    <w:name w:val="Знак2"/>
    <w:basedOn w:val="a"/>
    <w:rsid w:val="0077577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rsid w:val="000D4EAF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0D4EAF"/>
    <w:rPr>
      <w:rFonts w:ascii="Tahoma" w:hAnsi="Tahoma" w:cs="Times New Roman"/>
      <w:sz w:val="16"/>
    </w:rPr>
  </w:style>
  <w:style w:type="paragraph" w:styleId="aa">
    <w:name w:val="header"/>
    <w:basedOn w:val="a"/>
    <w:link w:val="ab"/>
    <w:uiPriority w:val="99"/>
    <w:rsid w:val="00F026A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F026AA"/>
    <w:rPr>
      <w:rFonts w:cs="Times New Roman"/>
    </w:rPr>
  </w:style>
  <w:style w:type="paragraph" w:styleId="ac">
    <w:name w:val="footer"/>
    <w:basedOn w:val="a"/>
    <w:link w:val="ad"/>
    <w:uiPriority w:val="99"/>
    <w:rsid w:val="00F026A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Нижний колонтитул Знак"/>
    <w:link w:val="ac"/>
    <w:uiPriority w:val="99"/>
    <w:locked/>
    <w:rsid w:val="00F026AA"/>
    <w:rPr>
      <w:rFonts w:cs="Times New Roman"/>
    </w:rPr>
  </w:style>
  <w:style w:type="paragraph" w:customStyle="1" w:styleId="210">
    <w:name w:val="Знак21"/>
    <w:basedOn w:val="a"/>
    <w:uiPriority w:val="99"/>
    <w:rsid w:val="00D354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e">
    <w:name w:val="Plain Text"/>
    <w:basedOn w:val="a"/>
    <w:link w:val="af"/>
    <w:uiPriority w:val="99"/>
    <w:rsid w:val="00F1581B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">
    <w:name w:val="Текст Знак"/>
    <w:link w:val="ae"/>
    <w:uiPriority w:val="99"/>
    <w:locked/>
    <w:rsid w:val="00F1581B"/>
    <w:rPr>
      <w:rFonts w:ascii="Courier New" w:hAnsi="Courier New" w:cs="Times New Roman"/>
      <w:sz w:val="20"/>
      <w:lang w:eastAsia="ru-RU"/>
    </w:rPr>
  </w:style>
  <w:style w:type="paragraph" w:styleId="af0">
    <w:name w:val="Title"/>
    <w:basedOn w:val="a"/>
    <w:link w:val="af1"/>
    <w:uiPriority w:val="99"/>
    <w:qFormat/>
    <w:rsid w:val="00CC1D8B"/>
    <w:pPr>
      <w:spacing w:after="0" w:line="240" w:lineRule="auto"/>
      <w:jc w:val="center"/>
    </w:pPr>
    <w:rPr>
      <w:rFonts w:ascii="Cambria" w:hAnsi="Cambria"/>
      <w:b/>
      <w:kern w:val="28"/>
      <w:sz w:val="20"/>
      <w:szCs w:val="20"/>
      <w:lang w:eastAsia="ru-RU"/>
    </w:rPr>
  </w:style>
  <w:style w:type="character" w:customStyle="1" w:styleId="af1">
    <w:name w:val="Название Знак"/>
    <w:link w:val="af0"/>
    <w:uiPriority w:val="99"/>
    <w:locked/>
    <w:rsid w:val="00CC1D8B"/>
    <w:rPr>
      <w:rFonts w:ascii="Cambria" w:hAnsi="Cambria" w:cs="Times New Roman"/>
      <w:b/>
      <w:kern w:val="28"/>
      <w:sz w:val="20"/>
      <w:lang w:eastAsia="ru-RU"/>
    </w:rPr>
  </w:style>
  <w:style w:type="character" w:styleId="af2">
    <w:name w:val="Hyperlink"/>
    <w:uiPriority w:val="99"/>
    <w:semiHidden/>
    <w:rsid w:val="00A670BD"/>
    <w:rPr>
      <w:rFonts w:cs="Times New Roman"/>
      <w:color w:val="0000FF"/>
      <w:u w:val="single"/>
    </w:rPr>
  </w:style>
  <w:style w:type="character" w:customStyle="1" w:styleId="FontStyle15">
    <w:name w:val="Font Style15"/>
    <w:uiPriority w:val="99"/>
    <w:rsid w:val="005822BE"/>
    <w:rPr>
      <w:rFonts w:ascii="Times New Roman" w:hAnsi="Times New Roman"/>
      <w:sz w:val="26"/>
    </w:rPr>
  </w:style>
  <w:style w:type="character" w:customStyle="1" w:styleId="blk">
    <w:name w:val="blk"/>
    <w:uiPriority w:val="99"/>
    <w:rsid w:val="00AB09E9"/>
  </w:style>
  <w:style w:type="paragraph" w:customStyle="1" w:styleId="11">
    <w:name w:val="Абзац списка1"/>
    <w:basedOn w:val="a"/>
    <w:uiPriority w:val="99"/>
    <w:rsid w:val="00811684"/>
    <w:pPr>
      <w:ind w:left="720"/>
      <w:contextualSpacing/>
    </w:pPr>
    <w:rPr>
      <w:rFonts w:eastAsia="Times New Roman"/>
    </w:rPr>
  </w:style>
  <w:style w:type="paragraph" w:customStyle="1" w:styleId="txt-1">
    <w:name w:val="txt-1"/>
    <w:basedOn w:val="a"/>
    <w:uiPriority w:val="99"/>
    <w:rsid w:val="001D2C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">
    <w:name w:val="Абзац списка2"/>
    <w:basedOn w:val="a"/>
    <w:uiPriority w:val="99"/>
    <w:rsid w:val="00D34871"/>
    <w:pPr>
      <w:ind w:left="720"/>
      <w:contextualSpacing/>
    </w:pPr>
    <w:rPr>
      <w:rFonts w:eastAsia="Times New Roman"/>
    </w:rPr>
  </w:style>
  <w:style w:type="paragraph" w:customStyle="1" w:styleId="4">
    <w:name w:val="Абзац списка4"/>
    <w:basedOn w:val="a"/>
    <w:uiPriority w:val="99"/>
    <w:rsid w:val="001E552B"/>
    <w:pPr>
      <w:ind w:left="720"/>
      <w:contextualSpacing/>
    </w:pPr>
    <w:rPr>
      <w:rFonts w:eastAsia="Times New Roman"/>
    </w:rPr>
  </w:style>
  <w:style w:type="character" w:customStyle="1" w:styleId="CharStyle42">
    <w:name w:val="Char Style 42"/>
    <w:link w:val="Style41"/>
    <w:uiPriority w:val="99"/>
    <w:locked/>
    <w:rsid w:val="00E157A2"/>
    <w:rPr>
      <w:b/>
      <w:sz w:val="26"/>
      <w:shd w:val="clear" w:color="auto" w:fill="FFFFFF"/>
    </w:rPr>
  </w:style>
  <w:style w:type="paragraph" w:customStyle="1" w:styleId="Style41">
    <w:name w:val="Style 41"/>
    <w:basedOn w:val="a"/>
    <w:link w:val="CharStyle42"/>
    <w:uiPriority w:val="99"/>
    <w:rsid w:val="00E157A2"/>
    <w:pPr>
      <w:widowControl w:val="0"/>
      <w:shd w:val="clear" w:color="auto" w:fill="FFFFFF"/>
      <w:spacing w:after="660" w:line="240" w:lineRule="atLeast"/>
      <w:outlineLvl w:val="2"/>
    </w:pPr>
    <w:rPr>
      <w:b/>
      <w:sz w:val="26"/>
      <w:szCs w:val="20"/>
      <w:lang w:eastAsia="ru-RU"/>
    </w:rPr>
  </w:style>
  <w:style w:type="character" w:customStyle="1" w:styleId="CharStyle32">
    <w:name w:val="Char Style 32"/>
    <w:link w:val="Style31"/>
    <w:uiPriority w:val="99"/>
    <w:locked/>
    <w:rsid w:val="00E157A2"/>
    <w:rPr>
      <w:sz w:val="26"/>
      <w:shd w:val="clear" w:color="auto" w:fill="FFFFFF"/>
    </w:rPr>
  </w:style>
  <w:style w:type="paragraph" w:customStyle="1" w:styleId="Style31">
    <w:name w:val="Style 31"/>
    <w:basedOn w:val="a"/>
    <w:link w:val="CharStyle32"/>
    <w:uiPriority w:val="99"/>
    <w:rsid w:val="00E157A2"/>
    <w:pPr>
      <w:widowControl w:val="0"/>
      <w:shd w:val="clear" w:color="auto" w:fill="FFFFFF"/>
      <w:spacing w:after="0" w:line="307" w:lineRule="exact"/>
    </w:pPr>
    <w:rPr>
      <w:sz w:val="26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22788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pcenter">
    <w:name w:val="pcenter"/>
    <w:basedOn w:val="a"/>
    <w:rsid w:val="00433D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0">
    <w:name w:val="Знак22"/>
    <w:basedOn w:val="a"/>
    <w:rsid w:val="0095540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CharStyle23">
    <w:name w:val="Char Style 23"/>
    <w:link w:val="Style22"/>
    <w:uiPriority w:val="99"/>
    <w:locked/>
    <w:rsid w:val="000D0BA8"/>
    <w:rPr>
      <w:sz w:val="23"/>
      <w:szCs w:val="23"/>
      <w:shd w:val="clear" w:color="auto" w:fill="FFFFFF"/>
    </w:rPr>
  </w:style>
  <w:style w:type="paragraph" w:customStyle="1" w:styleId="Style22">
    <w:name w:val="Style 22"/>
    <w:basedOn w:val="a"/>
    <w:link w:val="CharStyle23"/>
    <w:uiPriority w:val="99"/>
    <w:rsid w:val="000D0BA8"/>
    <w:pPr>
      <w:widowControl w:val="0"/>
      <w:shd w:val="clear" w:color="auto" w:fill="FFFFFF"/>
      <w:spacing w:after="0" w:line="216" w:lineRule="exact"/>
      <w:jc w:val="center"/>
    </w:pPr>
    <w:rPr>
      <w:sz w:val="23"/>
      <w:szCs w:val="23"/>
      <w:lang w:eastAsia="ru-RU"/>
    </w:rPr>
  </w:style>
  <w:style w:type="paragraph" w:customStyle="1" w:styleId="211">
    <w:name w:val="Основной текст 21"/>
    <w:basedOn w:val="a"/>
    <w:rsid w:val="00A34830"/>
    <w:pPr>
      <w:spacing w:after="0" w:line="240" w:lineRule="auto"/>
      <w:ind w:right="-766" w:firstLine="567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1C2F67"/>
    <w:rPr>
      <w:sz w:val="22"/>
      <w:szCs w:val="22"/>
      <w:lang w:eastAsia="en-US"/>
    </w:rPr>
  </w:style>
  <w:style w:type="paragraph" w:styleId="af3">
    <w:name w:val="Body Text Indent"/>
    <w:basedOn w:val="a"/>
    <w:link w:val="af4"/>
    <w:rsid w:val="007C37B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7C37B5"/>
    <w:rPr>
      <w:rFonts w:ascii="Times New Roman" w:eastAsia="Times New Roman" w:hAnsi="Times New Roman"/>
      <w:sz w:val="24"/>
      <w:szCs w:val="24"/>
    </w:rPr>
  </w:style>
  <w:style w:type="paragraph" w:customStyle="1" w:styleId="IU-">
    <w:name w:val="IU-Обычный"/>
    <w:basedOn w:val="a"/>
    <w:link w:val="IU-0"/>
    <w:qFormat/>
    <w:rsid w:val="007C37B5"/>
    <w:pPr>
      <w:spacing w:after="120" w:line="360" w:lineRule="auto"/>
      <w:ind w:left="284" w:firstLine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IU-0">
    <w:name w:val="IU-Обычный Знак"/>
    <w:link w:val="IU-"/>
    <w:rsid w:val="007C37B5"/>
    <w:rPr>
      <w:rFonts w:ascii="Times New Roman" w:eastAsia="Times New Roman" w:hAnsi="Times New Roman"/>
      <w:sz w:val="24"/>
    </w:rPr>
  </w:style>
  <w:style w:type="paragraph" w:customStyle="1" w:styleId="s1">
    <w:name w:val="s_1"/>
    <w:basedOn w:val="a"/>
    <w:rsid w:val="006F6A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26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98D50-0637-48B8-AE5B-E287B315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5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Зеленов А.Г</dc:creator>
  <cp:lastModifiedBy>Шульгина Полина Дмитриевна</cp:lastModifiedBy>
  <cp:revision>110</cp:revision>
  <cp:lastPrinted>2019-03-27T14:48:00Z</cp:lastPrinted>
  <dcterms:created xsi:type="dcterms:W3CDTF">2018-02-04T14:25:00Z</dcterms:created>
  <dcterms:modified xsi:type="dcterms:W3CDTF">2023-03-13T12:03:00Z</dcterms:modified>
</cp:coreProperties>
</file>